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left w:w="0" w:type="dxa"/>
          <w:right w:w="0" w:type="dxa"/>
        </w:tblCellMar>
        <w:tblLook w:val="04A0" w:firstRow="1" w:lastRow="0" w:firstColumn="1" w:lastColumn="0" w:noHBand="0" w:noVBand="1"/>
      </w:tblPr>
      <w:tblGrid>
        <w:gridCol w:w="9587"/>
      </w:tblGrid>
      <w:tr w:rsidR="003135CC" w:rsidRPr="003135CC" w:rsidTr="003135CC">
        <w:tc>
          <w:tcPr>
            <w:tcW w:w="5000" w:type="pct"/>
            <w:tcBorders>
              <w:top w:val="single" w:sz="2" w:space="0" w:color="auto"/>
              <w:left w:val="single" w:sz="2" w:space="0" w:color="auto"/>
              <w:bottom w:val="single" w:sz="2" w:space="0" w:color="auto"/>
              <w:right w:val="single" w:sz="2" w:space="0" w:color="auto"/>
            </w:tcBorders>
            <w:hideMark/>
          </w:tcPr>
          <w:p w:rsidR="003135CC" w:rsidRPr="003135CC" w:rsidRDefault="003135CC" w:rsidP="003135CC">
            <w:pPr>
              <w:suppressAutoHyphens w:val="0"/>
              <w:spacing w:before="300"/>
              <w:ind w:left="450" w:right="450"/>
              <w:jc w:val="center"/>
              <w:rPr>
                <w:sz w:val="24"/>
                <w:szCs w:val="24"/>
                <w:lang w:eastAsia="ru-RU" w:bidi="ar-SA"/>
              </w:rPr>
            </w:pPr>
            <w:r w:rsidRPr="003135CC">
              <w:rPr>
                <w:b/>
                <w:bCs/>
                <w:sz w:val="32"/>
                <w:szCs w:val="32"/>
                <w:lang w:eastAsia="ru-RU" w:bidi="ar-SA"/>
              </w:rPr>
              <w:t>КАБІНЕТ МІНІ</w:t>
            </w:r>
            <w:proofErr w:type="gramStart"/>
            <w:r w:rsidRPr="003135CC">
              <w:rPr>
                <w:b/>
                <w:bCs/>
                <w:sz w:val="32"/>
                <w:szCs w:val="32"/>
                <w:lang w:eastAsia="ru-RU" w:bidi="ar-SA"/>
              </w:rPr>
              <w:t>СТР</w:t>
            </w:r>
            <w:proofErr w:type="gramEnd"/>
            <w:r w:rsidRPr="003135CC">
              <w:rPr>
                <w:b/>
                <w:bCs/>
                <w:sz w:val="32"/>
                <w:szCs w:val="32"/>
                <w:lang w:eastAsia="ru-RU" w:bidi="ar-SA"/>
              </w:rPr>
              <w:t>ІВ УКРАЇНИ</w:t>
            </w:r>
            <w:r w:rsidRPr="003135CC">
              <w:rPr>
                <w:sz w:val="24"/>
                <w:szCs w:val="24"/>
                <w:lang w:eastAsia="ru-RU" w:bidi="ar-SA"/>
              </w:rPr>
              <w:br/>
            </w:r>
            <w:r w:rsidRPr="003135CC">
              <w:rPr>
                <w:b/>
                <w:bCs/>
                <w:sz w:val="36"/>
                <w:szCs w:val="36"/>
                <w:lang w:eastAsia="ru-RU" w:bidi="ar-SA"/>
              </w:rPr>
              <w:t>ПОСТАНОВА</w:t>
            </w:r>
          </w:p>
        </w:tc>
      </w:tr>
      <w:tr w:rsidR="003135CC" w:rsidRPr="003135CC" w:rsidTr="003135CC">
        <w:tc>
          <w:tcPr>
            <w:tcW w:w="5000" w:type="pct"/>
            <w:tcBorders>
              <w:top w:val="single" w:sz="2" w:space="0" w:color="auto"/>
              <w:left w:val="single" w:sz="2" w:space="0" w:color="auto"/>
              <w:bottom w:val="single" w:sz="2" w:space="0" w:color="auto"/>
              <w:right w:val="single" w:sz="2" w:space="0" w:color="auto"/>
            </w:tcBorders>
            <w:hideMark/>
          </w:tcPr>
          <w:p w:rsidR="003135CC" w:rsidRPr="003135CC" w:rsidRDefault="003135CC" w:rsidP="003135CC">
            <w:pPr>
              <w:suppressAutoHyphens w:val="0"/>
              <w:spacing w:before="150" w:after="150"/>
              <w:ind w:left="450" w:right="450"/>
              <w:jc w:val="center"/>
              <w:rPr>
                <w:sz w:val="24"/>
                <w:szCs w:val="24"/>
                <w:lang w:eastAsia="ru-RU" w:bidi="ar-SA"/>
              </w:rPr>
            </w:pPr>
            <w:r w:rsidRPr="003135CC">
              <w:rPr>
                <w:b/>
                <w:bCs/>
                <w:sz w:val="24"/>
                <w:szCs w:val="24"/>
                <w:lang w:eastAsia="ru-RU" w:bidi="ar-SA"/>
              </w:rPr>
              <w:t>від 23 липня 2014 р. № 280</w:t>
            </w:r>
            <w:r w:rsidRPr="003135CC">
              <w:rPr>
                <w:sz w:val="24"/>
                <w:szCs w:val="24"/>
                <w:lang w:eastAsia="ru-RU" w:bidi="ar-SA"/>
              </w:rPr>
              <w:br/>
            </w:r>
            <w:r w:rsidRPr="003135CC">
              <w:rPr>
                <w:b/>
                <w:bCs/>
                <w:sz w:val="24"/>
                <w:szCs w:val="24"/>
                <w:lang w:eastAsia="ru-RU" w:bidi="ar-SA"/>
              </w:rPr>
              <w:t>Киї</w:t>
            </w:r>
            <w:proofErr w:type="gramStart"/>
            <w:r w:rsidRPr="003135CC">
              <w:rPr>
                <w:b/>
                <w:bCs/>
                <w:sz w:val="24"/>
                <w:szCs w:val="24"/>
                <w:lang w:eastAsia="ru-RU" w:bidi="ar-SA"/>
              </w:rPr>
              <w:t>в</w:t>
            </w:r>
            <w:proofErr w:type="gramEnd"/>
          </w:p>
        </w:tc>
      </w:tr>
    </w:tbl>
    <w:p w:rsidR="003135CC" w:rsidRPr="003135CC" w:rsidRDefault="003135CC" w:rsidP="003135CC">
      <w:pPr>
        <w:suppressAutoHyphens w:val="0"/>
        <w:spacing w:before="300" w:after="450"/>
        <w:ind w:left="225" w:right="225"/>
        <w:jc w:val="center"/>
        <w:rPr>
          <w:sz w:val="24"/>
          <w:szCs w:val="24"/>
          <w:lang w:eastAsia="ru-RU" w:bidi="ar-SA"/>
        </w:rPr>
      </w:pPr>
      <w:bookmarkStart w:id="0" w:name="n3"/>
      <w:bookmarkEnd w:id="0"/>
      <w:r w:rsidRPr="003135CC">
        <w:rPr>
          <w:b/>
          <w:bCs/>
          <w:sz w:val="32"/>
          <w:szCs w:val="32"/>
          <w:lang w:eastAsia="ru-RU" w:bidi="ar-SA"/>
        </w:rPr>
        <w:t xml:space="preserve">Про затвердження </w:t>
      </w:r>
      <w:proofErr w:type="gramStart"/>
      <w:r w:rsidRPr="003135CC">
        <w:rPr>
          <w:b/>
          <w:bCs/>
          <w:sz w:val="32"/>
          <w:szCs w:val="32"/>
          <w:lang w:eastAsia="ru-RU" w:bidi="ar-SA"/>
        </w:rPr>
        <w:t>Положення</w:t>
      </w:r>
      <w:proofErr w:type="gramEnd"/>
      <w:r w:rsidRPr="003135CC">
        <w:rPr>
          <w:b/>
          <w:bCs/>
          <w:sz w:val="32"/>
          <w:szCs w:val="32"/>
          <w:lang w:eastAsia="ru-RU" w:bidi="ar-SA"/>
        </w:rPr>
        <w:t xml:space="preserve"> про Пенсійний фонд України</w:t>
      </w:r>
    </w:p>
    <w:p w:rsidR="003135CC" w:rsidRPr="003135CC" w:rsidRDefault="003135CC" w:rsidP="003135CC">
      <w:pPr>
        <w:suppressAutoHyphens w:val="0"/>
        <w:spacing w:before="150" w:after="300"/>
        <w:ind w:left="225" w:right="225"/>
        <w:rPr>
          <w:sz w:val="24"/>
          <w:szCs w:val="24"/>
          <w:lang w:eastAsia="ru-RU" w:bidi="ar-SA"/>
        </w:rPr>
      </w:pPr>
      <w:bookmarkStart w:id="1" w:name="n109"/>
      <w:bookmarkEnd w:id="1"/>
      <w:r w:rsidRPr="003135CC">
        <w:rPr>
          <w:sz w:val="24"/>
          <w:szCs w:val="24"/>
          <w:lang w:eastAsia="ru-RU" w:bidi="ar-SA"/>
        </w:rPr>
        <w:t>{Із змінами, внесеними згідно з Постановами КМ</w:t>
      </w:r>
      <w:r w:rsidRPr="003135CC">
        <w:rPr>
          <w:sz w:val="24"/>
          <w:szCs w:val="24"/>
          <w:lang w:eastAsia="ru-RU" w:bidi="ar-SA"/>
        </w:rPr>
        <w:br/>
      </w:r>
      <w:hyperlink r:id="rId6" w:anchor="n2" w:tgtFrame="_blank" w:history="1">
        <w:r w:rsidRPr="003135CC">
          <w:rPr>
            <w:color w:val="000099"/>
            <w:sz w:val="24"/>
            <w:szCs w:val="24"/>
            <w:u w:val="single"/>
            <w:lang w:eastAsia="ru-RU" w:bidi="ar-SA"/>
          </w:rPr>
          <w:t>№ 311 від 11.05.2017</w:t>
        </w:r>
      </w:hyperlink>
      <w:r w:rsidR="008A4055">
        <w:rPr>
          <w:sz w:val="24"/>
          <w:szCs w:val="24"/>
          <w:lang w:val="uk-UA" w:eastAsia="ru-RU" w:bidi="ar-SA"/>
        </w:rPr>
        <w:t xml:space="preserve">                </w:t>
      </w:r>
      <w:hyperlink r:id="rId7" w:anchor="n2" w:tgtFrame="_blank" w:history="1">
        <w:r w:rsidRPr="003135CC">
          <w:rPr>
            <w:color w:val="000099"/>
            <w:sz w:val="24"/>
            <w:szCs w:val="24"/>
            <w:u w:val="single"/>
            <w:lang w:eastAsia="ru-RU" w:bidi="ar-SA"/>
          </w:rPr>
          <w:t>№ 783 від 18.10.2017</w:t>
        </w:r>
      </w:hyperlink>
      <w:r w:rsidR="008A4055">
        <w:rPr>
          <w:sz w:val="24"/>
          <w:szCs w:val="24"/>
          <w:lang w:val="uk-UA" w:eastAsia="ru-RU" w:bidi="ar-SA"/>
        </w:rPr>
        <w:t xml:space="preserve">               </w:t>
      </w:r>
      <w:hyperlink r:id="rId8" w:anchor="n2" w:tgtFrame="_blank" w:history="1">
        <w:r w:rsidRPr="003135CC">
          <w:rPr>
            <w:color w:val="000099"/>
            <w:sz w:val="24"/>
            <w:szCs w:val="24"/>
            <w:u w:val="single"/>
            <w:lang w:eastAsia="ru-RU" w:bidi="ar-SA"/>
          </w:rPr>
          <w:t>№ 307 від 25.04.2018</w:t>
        </w:r>
      </w:hyperlink>
      <w:r w:rsidRPr="003135CC">
        <w:rPr>
          <w:sz w:val="24"/>
          <w:szCs w:val="24"/>
          <w:lang w:eastAsia="ru-RU" w:bidi="ar-SA"/>
        </w:rPr>
        <w:br/>
      </w:r>
      <w:hyperlink r:id="rId9" w:anchor="n8" w:tgtFrame="_blank" w:history="1">
        <w:r w:rsidRPr="003135CC">
          <w:rPr>
            <w:color w:val="000099"/>
            <w:sz w:val="24"/>
            <w:szCs w:val="24"/>
            <w:u w:val="single"/>
            <w:lang w:eastAsia="ru-RU" w:bidi="ar-SA"/>
          </w:rPr>
          <w:t>№ 751 від 26.08.2020</w:t>
        </w:r>
      </w:hyperlink>
      <w:r w:rsidR="008A4055">
        <w:rPr>
          <w:sz w:val="24"/>
          <w:szCs w:val="24"/>
          <w:lang w:val="uk-UA" w:eastAsia="ru-RU" w:bidi="ar-SA"/>
        </w:rPr>
        <w:t xml:space="preserve">                </w:t>
      </w:r>
      <w:hyperlink r:id="rId10" w:anchor="n154" w:tgtFrame="_blank" w:history="1">
        <w:r w:rsidRPr="003135CC">
          <w:rPr>
            <w:color w:val="000099"/>
            <w:sz w:val="24"/>
            <w:szCs w:val="24"/>
            <w:u w:val="single"/>
            <w:lang w:eastAsia="ru-RU" w:bidi="ar-SA"/>
          </w:rPr>
          <w:t>№ 1279 від 16.12.2020</w:t>
        </w:r>
      </w:hyperlink>
      <w:r w:rsidR="008A4055">
        <w:rPr>
          <w:sz w:val="24"/>
          <w:szCs w:val="24"/>
          <w:lang w:val="uk-UA" w:eastAsia="ru-RU" w:bidi="ar-SA"/>
        </w:rPr>
        <w:t xml:space="preserve">             </w:t>
      </w:r>
      <w:hyperlink r:id="rId11" w:anchor="n2" w:tgtFrame="_blank" w:history="1">
        <w:r w:rsidRPr="003135CC">
          <w:rPr>
            <w:color w:val="000099"/>
            <w:sz w:val="24"/>
            <w:szCs w:val="24"/>
            <w:u w:val="single"/>
            <w:lang w:eastAsia="ru-RU" w:bidi="ar-SA"/>
          </w:rPr>
          <w:t xml:space="preserve">№ 1041 </w:t>
        </w:r>
        <w:proofErr w:type="gramStart"/>
        <w:r w:rsidRPr="003135CC">
          <w:rPr>
            <w:color w:val="000099"/>
            <w:sz w:val="24"/>
            <w:szCs w:val="24"/>
            <w:u w:val="single"/>
            <w:lang w:eastAsia="ru-RU" w:bidi="ar-SA"/>
          </w:rPr>
          <w:t>в</w:t>
        </w:r>
        <w:proofErr w:type="gramEnd"/>
        <w:r w:rsidRPr="003135CC">
          <w:rPr>
            <w:color w:val="000099"/>
            <w:sz w:val="24"/>
            <w:szCs w:val="24"/>
            <w:u w:val="single"/>
            <w:lang w:eastAsia="ru-RU" w:bidi="ar-SA"/>
          </w:rPr>
          <w:t>ід 16.09.2022</w:t>
        </w:r>
      </w:hyperlink>
      <w:r w:rsidRPr="003135CC">
        <w:rPr>
          <w:sz w:val="24"/>
          <w:szCs w:val="24"/>
          <w:lang w:eastAsia="ru-RU" w:bidi="ar-SA"/>
        </w:rPr>
        <w:br/>
      </w:r>
      <w:hyperlink r:id="rId12" w:anchor="n2" w:tgtFrame="_blank" w:history="1">
        <w:r w:rsidRPr="003135CC">
          <w:rPr>
            <w:color w:val="000099"/>
            <w:sz w:val="24"/>
            <w:szCs w:val="24"/>
            <w:u w:val="single"/>
            <w:lang w:eastAsia="ru-RU" w:bidi="ar-SA"/>
          </w:rPr>
          <w:t>№ 1289 від 15.11.2022</w:t>
        </w:r>
      </w:hyperlink>
      <w:r w:rsidR="008A4055">
        <w:rPr>
          <w:sz w:val="24"/>
          <w:szCs w:val="24"/>
          <w:lang w:val="uk-UA" w:eastAsia="ru-RU" w:bidi="ar-SA"/>
        </w:rPr>
        <w:t xml:space="preserve">              </w:t>
      </w:r>
      <w:hyperlink r:id="rId13" w:anchor="n2" w:tgtFrame="_blank" w:history="1">
        <w:r w:rsidRPr="003135CC">
          <w:rPr>
            <w:b/>
            <w:color w:val="000099"/>
            <w:sz w:val="24"/>
            <w:szCs w:val="24"/>
            <w:u w:val="single"/>
            <w:lang w:eastAsia="ru-RU" w:bidi="ar-SA"/>
          </w:rPr>
          <w:t>№ 1351 від 22.12.2023</w:t>
        </w:r>
      </w:hyperlink>
      <w:r w:rsidRPr="003135CC">
        <w:rPr>
          <w:b/>
          <w:sz w:val="24"/>
          <w:szCs w:val="24"/>
          <w:lang w:eastAsia="ru-RU" w:bidi="ar-SA"/>
        </w:rPr>
        <w:t>}</w:t>
      </w:r>
    </w:p>
    <w:p w:rsidR="003135CC" w:rsidRPr="003135CC" w:rsidRDefault="003135CC" w:rsidP="003135CC">
      <w:pPr>
        <w:suppressAutoHyphens w:val="0"/>
        <w:spacing w:after="150"/>
        <w:ind w:firstLine="450"/>
        <w:jc w:val="both"/>
        <w:rPr>
          <w:sz w:val="24"/>
          <w:szCs w:val="24"/>
          <w:lang w:eastAsia="ru-RU" w:bidi="ar-SA"/>
        </w:rPr>
      </w:pPr>
      <w:bookmarkStart w:id="2" w:name="n4"/>
      <w:bookmarkEnd w:id="2"/>
      <w:r w:rsidRPr="003135CC">
        <w:rPr>
          <w:sz w:val="24"/>
          <w:szCs w:val="24"/>
          <w:lang w:eastAsia="ru-RU" w:bidi="ar-SA"/>
        </w:rPr>
        <w:t>Кабінет Міні</w:t>
      </w:r>
      <w:proofErr w:type="gramStart"/>
      <w:r w:rsidRPr="003135CC">
        <w:rPr>
          <w:sz w:val="24"/>
          <w:szCs w:val="24"/>
          <w:lang w:eastAsia="ru-RU" w:bidi="ar-SA"/>
        </w:rPr>
        <w:t>стр</w:t>
      </w:r>
      <w:proofErr w:type="gramEnd"/>
      <w:r w:rsidRPr="003135CC">
        <w:rPr>
          <w:sz w:val="24"/>
          <w:szCs w:val="24"/>
          <w:lang w:eastAsia="ru-RU" w:bidi="ar-SA"/>
        </w:rPr>
        <w:t>ів України </w:t>
      </w:r>
      <w:r w:rsidRPr="003135CC">
        <w:rPr>
          <w:b/>
          <w:bCs/>
          <w:spacing w:val="30"/>
          <w:sz w:val="24"/>
          <w:szCs w:val="24"/>
          <w:lang w:eastAsia="ru-RU" w:bidi="ar-SA"/>
        </w:rPr>
        <w:t>постановляє:</w:t>
      </w:r>
    </w:p>
    <w:p w:rsidR="003135CC" w:rsidRPr="003135CC" w:rsidRDefault="003135CC" w:rsidP="003135CC">
      <w:pPr>
        <w:suppressAutoHyphens w:val="0"/>
        <w:spacing w:after="150"/>
        <w:ind w:firstLine="450"/>
        <w:jc w:val="both"/>
        <w:rPr>
          <w:sz w:val="24"/>
          <w:szCs w:val="24"/>
          <w:lang w:eastAsia="ru-RU" w:bidi="ar-SA"/>
        </w:rPr>
      </w:pPr>
      <w:bookmarkStart w:id="3" w:name="n5"/>
      <w:bookmarkEnd w:id="3"/>
      <w:r w:rsidRPr="003135CC">
        <w:rPr>
          <w:sz w:val="24"/>
          <w:szCs w:val="24"/>
          <w:lang w:eastAsia="ru-RU" w:bidi="ar-SA"/>
        </w:rPr>
        <w:t>Затвердити </w:t>
      </w:r>
      <w:hyperlink r:id="rId14" w:anchor="n8" w:history="1">
        <w:r w:rsidRPr="003135CC">
          <w:rPr>
            <w:color w:val="006600"/>
            <w:sz w:val="24"/>
            <w:szCs w:val="24"/>
            <w:u w:val="single"/>
            <w:lang w:eastAsia="ru-RU" w:bidi="ar-SA"/>
          </w:rPr>
          <w:t>Положення про Пенсійний фонд України</w:t>
        </w:r>
      </w:hyperlink>
      <w:r w:rsidRPr="003135CC">
        <w:rPr>
          <w:sz w:val="24"/>
          <w:szCs w:val="24"/>
          <w:lang w:eastAsia="ru-RU" w:bidi="ar-SA"/>
        </w:rPr>
        <w:t>, що додається.</w:t>
      </w:r>
    </w:p>
    <w:tbl>
      <w:tblPr>
        <w:tblW w:w="5000" w:type="pct"/>
        <w:tblCellMar>
          <w:left w:w="0" w:type="dxa"/>
          <w:right w:w="0" w:type="dxa"/>
        </w:tblCellMar>
        <w:tblLook w:val="04A0" w:firstRow="1" w:lastRow="0" w:firstColumn="1" w:lastColumn="0" w:noHBand="0" w:noVBand="1"/>
      </w:tblPr>
      <w:tblGrid>
        <w:gridCol w:w="2876"/>
        <w:gridCol w:w="6711"/>
      </w:tblGrid>
      <w:tr w:rsidR="003135CC" w:rsidRPr="003135CC" w:rsidTr="003135CC">
        <w:tc>
          <w:tcPr>
            <w:tcW w:w="1500" w:type="pct"/>
            <w:tcBorders>
              <w:top w:val="single" w:sz="2" w:space="0" w:color="auto"/>
              <w:left w:val="single" w:sz="2" w:space="0" w:color="auto"/>
              <w:bottom w:val="single" w:sz="2" w:space="0" w:color="auto"/>
              <w:right w:val="single" w:sz="2" w:space="0" w:color="auto"/>
            </w:tcBorders>
            <w:hideMark/>
          </w:tcPr>
          <w:p w:rsidR="003135CC" w:rsidRPr="003135CC" w:rsidRDefault="003135CC" w:rsidP="003135CC">
            <w:pPr>
              <w:suppressAutoHyphens w:val="0"/>
              <w:spacing w:before="300" w:after="150"/>
              <w:jc w:val="center"/>
              <w:rPr>
                <w:sz w:val="24"/>
                <w:szCs w:val="24"/>
                <w:lang w:eastAsia="ru-RU" w:bidi="ar-SA"/>
              </w:rPr>
            </w:pPr>
            <w:bookmarkStart w:id="4" w:name="n6"/>
            <w:bookmarkEnd w:id="4"/>
            <w:r w:rsidRPr="003135CC">
              <w:rPr>
                <w:b/>
                <w:bCs/>
                <w:sz w:val="24"/>
                <w:szCs w:val="24"/>
                <w:lang w:eastAsia="ru-RU" w:bidi="ar-SA"/>
              </w:rPr>
              <w:t>Прем'єр-міні</w:t>
            </w:r>
            <w:proofErr w:type="gramStart"/>
            <w:r w:rsidRPr="003135CC">
              <w:rPr>
                <w:b/>
                <w:bCs/>
                <w:sz w:val="24"/>
                <w:szCs w:val="24"/>
                <w:lang w:eastAsia="ru-RU" w:bidi="ar-SA"/>
              </w:rPr>
              <w:t>стр</w:t>
            </w:r>
            <w:proofErr w:type="gramEnd"/>
            <w:r w:rsidRPr="003135CC">
              <w:rPr>
                <w:b/>
                <w:bCs/>
                <w:sz w:val="24"/>
                <w:szCs w:val="24"/>
                <w:lang w:eastAsia="ru-RU" w:bidi="ar-SA"/>
              </w:rPr>
              <w:t xml:space="preserve"> України</w:t>
            </w:r>
          </w:p>
        </w:tc>
        <w:tc>
          <w:tcPr>
            <w:tcW w:w="3500" w:type="pct"/>
            <w:tcBorders>
              <w:top w:val="single" w:sz="2" w:space="0" w:color="auto"/>
              <w:left w:val="single" w:sz="2" w:space="0" w:color="auto"/>
              <w:bottom w:val="single" w:sz="2" w:space="0" w:color="auto"/>
              <w:right w:val="single" w:sz="2" w:space="0" w:color="auto"/>
            </w:tcBorders>
            <w:hideMark/>
          </w:tcPr>
          <w:p w:rsidR="003135CC" w:rsidRPr="003135CC" w:rsidRDefault="003135CC" w:rsidP="003135CC">
            <w:pPr>
              <w:suppressAutoHyphens w:val="0"/>
              <w:spacing w:before="300"/>
              <w:jc w:val="right"/>
              <w:rPr>
                <w:sz w:val="24"/>
                <w:szCs w:val="24"/>
                <w:lang w:eastAsia="ru-RU" w:bidi="ar-SA"/>
              </w:rPr>
            </w:pPr>
            <w:r w:rsidRPr="003135CC">
              <w:rPr>
                <w:b/>
                <w:bCs/>
                <w:sz w:val="24"/>
                <w:szCs w:val="24"/>
                <w:lang w:eastAsia="ru-RU" w:bidi="ar-SA"/>
              </w:rPr>
              <w:t>А.ЯЦЕНЮК</w:t>
            </w:r>
          </w:p>
        </w:tc>
      </w:tr>
      <w:tr w:rsidR="003135CC" w:rsidRPr="003135CC" w:rsidTr="003135CC">
        <w:tc>
          <w:tcPr>
            <w:tcW w:w="0" w:type="auto"/>
            <w:tcBorders>
              <w:top w:val="single" w:sz="2" w:space="0" w:color="auto"/>
              <w:left w:val="single" w:sz="2" w:space="0" w:color="auto"/>
              <w:bottom w:val="single" w:sz="2" w:space="0" w:color="auto"/>
              <w:right w:val="single" w:sz="2" w:space="0" w:color="auto"/>
            </w:tcBorders>
            <w:hideMark/>
          </w:tcPr>
          <w:p w:rsidR="003135CC" w:rsidRPr="003135CC" w:rsidRDefault="003135CC" w:rsidP="003135CC">
            <w:pPr>
              <w:suppressAutoHyphens w:val="0"/>
              <w:spacing w:before="300" w:after="150"/>
              <w:jc w:val="center"/>
              <w:rPr>
                <w:sz w:val="24"/>
                <w:szCs w:val="24"/>
                <w:lang w:eastAsia="ru-RU" w:bidi="ar-SA"/>
              </w:rPr>
            </w:pPr>
            <w:r w:rsidRPr="003135CC">
              <w:rPr>
                <w:b/>
                <w:bCs/>
                <w:sz w:val="24"/>
                <w:szCs w:val="24"/>
                <w:lang w:eastAsia="ru-RU" w:bidi="ar-SA"/>
              </w:rPr>
              <w:t>Інд. 26</w:t>
            </w:r>
          </w:p>
        </w:tc>
        <w:tc>
          <w:tcPr>
            <w:tcW w:w="0" w:type="auto"/>
            <w:tcBorders>
              <w:top w:val="single" w:sz="2" w:space="0" w:color="auto"/>
              <w:left w:val="single" w:sz="2" w:space="0" w:color="auto"/>
              <w:bottom w:val="single" w:sz="2" w:space="0" w:color="auto"/>
              <w:right w:val="single" w:sz="2" w:space="0" w:color="auto"/>
            </w:tcBorders>
            <w:hideMark/>
          </w:tcPr>
          <w:p w:rsidR="003135CC" w:rsidRPr="003135CC" w:rsidRDefault="003135CC" w:rsidP="003135CC">
            <w:pPr>
              <w:suppressAutoHyphens w:val="0"/>
              <w:spacing w:before="300"/>
              <w:jc w:val="right"/>
              <w:rPr>
                <w:sz w:val="24"/>
                <w:szCs w:val="24"/>
                <w:lang w:eastAsia="ru-RU" w:bidi="ar-SA"/>
              </w:rPr>
            </w:pPr>
            <w:r w:rsidRPr="003135CC">
              <w:rPr>
                <w:b/>
                <w:bCs/>
                <w:sz w:val="24"/>
                <w:szCs w:val="24"/>
                <w:lang w:eastAsia="ru-RU" w:bidi="ar-SA"/>
              </w:rPr>
              <w:br/>
            </w:r>
          </w:p>
        </w:tc>
      </w:tr>
    </w:tbl>
    <w:p w:rsidR="003135CC" w:rsidRPr="003135CC" w:rsidRDefault="003135CC" w:rsidP="003135CC">
      <w:pPr>
        <w:suppressAutoHyphens w:val="0"/>
        <w:rPr>
          <w:sz w:val="24"/>
          <w:szCs w:val="24"/>
          <w:lang w:eastAsia="ru-RU" w:bidi="ar-SA"/>
        </w:rPr>
      </w:pPr>
      <w:r w:rsidRPr="003135CC">
        <w:rPr>
          <w:sz w:val="24"/>
          <w:szCs w:val="24"/>
          <w:lang w:eastAsia="ru-RU" w:bidi="ar-SA"/>
        </w:rPr>
        <w:pict>
          <v:rect id="_x0000_i1025" style="width:0;height:0" o:hralign="center" o:hrstd="t" o:hrnoshade="t" o:hr="t" fillcolor="black" stroked="f"/>
        </w:pict>
      </w:r>
    </w:p>
    <w:p w:rsidR="008A4055" w:rsidRDefault="008A4055" w:rsidP="003135CC">
      <w:pPr>
        <w:suppressAutoHyphens w:val="0"/>
        <w:rPr>
          <w:sz w:val="24"/>
          <w:szCs w:val="24"/>
          <w:lang w:val="uk-UA" w:eastAsia="ru-RU" w:bidi="ar-SA"/>
        </w:rPr>
      </w:pPr>
      <w:bookmarkStart w:id="5" w:name="n108"/>
      <w:bookmarkEnd w:id="5"/>
    </w:p>
    <w:p w:rsidR="003135CC" w:rsidRPr="003135CC" w:rsidRDefault="003135CC" w:rsidP="003135CC">
      <w:pPr>
        <w:suppressAutoHyphens w:val="0"/>
        <w:rPr>
          <w:sz w:val="24"/>
          <w:szCs w:val="24"/>
          <w:lang w:eastAsia="ru-RU" w:bidi="ar-SA"/>
        </w:rPr>
      </w:pPr>
      <w:r w:rsidRPr="003135CC">
        <w:rPr>
          <w:sz w:val="24"/>
          <w:szCs w:val="24"/>
          <w:lang w:eastAsia="ru-RU" w:bidi="ar-SA"/>
        </w:rPr>
        <w:br/>
      </w:r>
    </w:p>
    <w:tbl>
      <w:tblPr>
        <w:tblW w:w="5000" w:type="pct"/>
        <w:tblCellMar>
          <w:left w:w="0" w:type="dxa"/>
          <w:right w:w="0" w:type="dxa"/>
        </w:tblCellMar>
        <w:tblLook w:val="04A0" w:firstRow="1" w:lastRow="0" w:firstColumn="1" w:lastColumn="0" w:noHBand="0" w:noVBand="1"/>
      </w:tblPr>
      <w:tblGrid>
        <w:gridCol w:w="3835"/>
        <w:gridCol w:w="5752"/>
      </w:tblGrid>
      <w:tr w:rsidR="003135CC" w:rsidRPr="003135CC" w:rsidTr="003135CC">
        <w:tc>
          <w:tcPr>
            <w:tcW w:w="2000" w:type="pct"/>
            <w:tcBorders>
              <w:top w:val="single" w:sz="2" w:space="0" w:color="auto"/>
              <w:left w:val="single" w:sz="2" w:space="0" w:color="auto"/>
              <w:bottom w:val="single" w:sz="2" w:space="0" w:color="auto"/>
              <w:right w:val="single" w:sz="2" w:space="0" w:color="auto"/>
            </w:tcBorders>
            <w:hideMark/>
          </w:tcPr>
          <w:p w:rsidR="003135CC" w:rsidRPr="003135CC" w:rsidRDefault="003135CC" w:rsidP="003135CC">
            <w:pPr>
              <w:suppressAutoHyphens w:val="0"/>
              <w:spacing w:before="150" w:after="150"/>
              <w:rPr>
                <w:sz w:val="24"/>
                <w:szCs w:val="24"/>
                <w:lang w:eastAsia="ru-RU" w:bidi="ar-SA"/>
              </w:rPr>
            </w:pPr>
            <w:bookmarkStart w:id="6" w:name="n7"/>
            <w:bookmarkEnd w:id="6"/>
            <w:r w:rsidRPr="003135CC">
              <w:rPr>
                <w:b/>
                <w:bCs/>
                <w:sz w:val="24"/>
                <w:szCs w:val="24"/>
                <w:lang w:eastAsia="ru-RU" w:bidi="ar-SA"/>
              </w:rPr>
              <w:br/>
            </w:r>
          </w:p>
        </w:tc>
        <w:tc>
          <w:tcPr>
            <w:tcW w:w="3000" w:type="pct"/>
            <w:tcBorders>
              <w:top w:val="single" w:sz="2" w:space="0" w:color="auto"/>
              <w:left w:val="single" w:sz="2" w:space="0" w:color="auto"/>
              <w:bottom w:val="single" w:sz="2" w:space="0" w:color="auto"/>
              <w:right w:val="single" w:sz="2" w:space="0" w:color="auto"/>
            </w:tcBorders>
            <w:hideMark/>
          </w:tcPr>
          <w:p w:rsidR="003135CC" w:rsidRPr="003135CC" w:rsidRDefault="003135CC" w:rsidP="003135CC">
            <w:pPr>
              <w:suppressAutoHyphens w:val="0"/>
              <w:spacing w:before="150" w:after="150"/>
              <w:jc w:val="center"/>
              <w:rPr>
                <w:sz w:val="24"/>
                <w:szCs w:val="24"/>
                <w:lang w:eastAsia="ru-RU" w:bidi="ar-SA"/>
              </w:rPr>
            </w:pPr>
            <w:r w:rsidRPr="003135CC">
              <w:rPr>
                <w:b/>
                <w:bCs/>
                <w:sz w:val="24"/>
                <w:szCs w:val="24"/>
                <w:lang w:eastAsia="ru-RU" w:bidi="ar-SA"/>
              </w:rPr>
              <w:t>ЗАТВЕРДЖЕНО</w:t>
            </w:r>
            <w:r w:rsidRPr="003135CC">
              <w:rPr>
                <w:sz w:val="24"/>
                <w:szCs w:val="24"/>
                <w:lang w:eastAsia="ru-RU" w:bidi="ar-SA"/>
              </w:rPr>
              <w:br/>
            </w:r>
            <w:r w:rsidRPr="003135CC">
              <w:rPr>
                <w:b/>
                <w:bCs/>
                <w:sz w:val="24"/>
                <w:szCs w:val="24"/>
                <w:lang w:eastAsia="ru-RU" w:bidi="ar-SA"/>
              </w:rPr>
              <w:t>постановою Кабінету Міні</w:t>
            </w:r>
            <w:proofErr w:type="gramStart"/>
            <w:r w:rsidRPr="003135CC">
              <w:rPr>
                <w:b/>
                <w:bCs/>
                <w:sz w:val="24"/>
                <w:szCs w:val="24"/>
                <w:lang w:eastAsia="ru-RU" w:bidi="ar-SA"/>
              </w:rPr>
              <w:t>стр</w:t>
            </w:r>
            <w:proofErr w:type="gramEnd"/>
            <w:r w:rsidRPr="003135CC">
              <w:rPr>
                <w:b/>
                <w:bCs/>
                <w:sz w:val="24"/>
                <w:szCs w:val="24"/>
                <w:lang w:eastAsia="ru-RU" w:bidi="ar-SA"/>
              </w:rPr>
              <w:t>ів України</w:t>
            </w:r>
            <w:r w:rsidRPr="003135CC">
              <w:rPr>
                <w:sz w:val="24"/>
                <w:szCs w:val="24"/>
                <w:lang w:eastAsia="ru-RU" w:bidi="ar-SA"/>
              </w:rPr>
              <w:br/>
            </w:r>
            <w:r w:rsidRPr="003135CC">
              <w:rPr>
                <w:b/>
                <w:bCs/>
                <w:sz w:val="24"/>
                <w:szCs w:val="24"/>
                <w:lang w:eastAsia="ru-RU" w:bidi="ar-SA"/>
              </w:rPr>
              <w:t>від 23 липня 2014 р. № 280</w:t>
            </w:r>
          </w:p>
        </w:tc>
      </w:tr>
    </w:tbl>
    <w:p w:rsidR="003135CC" w:rsidRPr="003135CC" w:rsidRDefault="003135CC" w:rsidP="003135CC">
      <w:pPr>
        <w:suppressAutoHyphens w:val="0"/>
        <w:spacing w:before="300" w:after="450"/>
        <w:ind w:left="225" w:right="225"/>
        <w:jc w:val="center"/>
        <w:rPr>
          <w:sz w:val="24"/>
          <w:szCs w:val="24"/>
          <w:lang w:eastAsia="ru-RU" w:bidi="ar-SA"/>
        </w:rPr>
      </w:pPr>
      <w:bookmarkStart w:id="7" w:name="n8"/>
      <w:bookmarkEnd w:id="7"/>
      <w:r w:rsidRPr="003135CC">
        <w:rPr>
          <w:b/>
          <w:bCs/>
          <w:sz w:val="32"/>
          <w:szCs w:val="32"/>
          <w:lang w:eastAsia="ru-RU" w:bidi="ar-SA"/>
        </w:rPr>
        <w:t>ПОЛОЖЕННЯ</w:t>
      </w:r>
      <w:r w:rsidRPr="003135CC">
        <w:rPr>
          <w:sz w:val="24"/>
          <w:szCs w:val="24"/>
          <w:lang w:eastAsia="ru-RU" w:bidi="ar-SA"/>
        </w:rPr>
        <w:br/>
      </w:r>
      <w:r w:rsidRPr="003135CC">
        <w:rPr>
          <w:b/>
          <w:bCs/>
          <w:sz w:val="32"/>
          <w:szCs w:val="32"/>
          <w:lang w:eastAsia="ru-RU" w:bidi="ar-SA"/>
        </w:rPr>
        <w:t>про Пенсійний фонд України</w:t>
      </w:r>
    </w:p>
    <w:p w:rsidR="003135CC" w:rsidRPr="003135CC" w:rsidRDefault="003135CC" w:rsidP="003135CC">
      <w:pPr>
        <w:suppressAutoHyphens w:val="0"/>
        <w:spacing w:after="150"/>
        <w:ind w:firstLine="450"/>
        <w:jc w:val="both"/>
        <w:rPr>
          <w:sz w:val="24"/>
          <w:szCs w:val="24"/>
          <w:lang w:eastAsia="ru-RU" w:bidi="ar-SA"/>
        </w:rPr>
      </w:pPr>
      <w:bookmarkStart w:id="8" w:name="n9"/>
      <w:bookmarkEnd w:id="8"/>
      <w:r w:rsidRPr="003135CC">
        <w:rPr>
          <w:b/>
          <w:sz w:val="24"/>
          <w:szCs w:val="24"/>
          <w:lang w:eastAsia="ru-RU" w:bidi="ar-SA"/>
        </w:rPr>
        <w:t>1.</w:t>
      </w:r>
      <w:r w:rsidRPr="003135CC">
        <w:rPr>
          <w:sz w:val="24"/>
          <w:szCs w:val="24"/>
          <w:lang w:eastAsia="ru-RU" w:bidi="ar-SA"/>
        </w:rPr>
        <w:t xml:space="preserve"> Пенсійний фонд України є центральним органом виконавчої влади, діяльність якого спрямовується і координується Кабінетом Міні</w:t>
      </w:r>
      <w:proofErr w:type="gramStart"/>
      <w:r w:rsidRPr="003135CC">
        <w:rPr>
          <w:sz w:val="24"/>
          <w:szCs w:val="24"/>
          <w:lang w:eastAsia="ru-RU" w:bidi="ar-SA"/>
        </w:rPr>
        <w:t>стр</w:t>
      </w:r>
      <w:proofErr w:type="gramEnd"/>
      <w:r w:rsidRPr="003135CC">
        <w:rPr>
          <w:sz w:val="24"/>
          <w:szCs w:val="24"/>
          <w:lang w:eastAsia="ru-RU" w:bidi="ar-SA"/>
        </w:rPr>
        <w:t>ів України через Міністра соціальної політики, що реалізує державну політику з питань пенсійного забезпечення та ведення обліку осіб, які підлягають загальнообов’язковому державному соціальному страхуванню.</w:t>
      </w:r>
    </w:p>
    <w:p w:rsidR="003135CC" w:rsidRPr="003135CC" w:rsidRDefault="003135CC" w:rsidP="003135CC">
      <w:pPr>
        <w:suppressAutoHyphens w:val="0"/>
        <w:spacing w:after="150"/>
        <w:ind w:firstLine="450"/>
        <w:jc w:val="both"/>
        <w:rPr>
          <w:sz w:val="24"/>
          <w:szCs w:val="24"/>
          <w:lang w:eastAsia="ru-RU" w:bidi="ar-SA"/>
        </w:rPr>
      </w:pPr>
      <w:bookmarkStart w:id="9" w:name="n10"/>
      <w:bookmarkEnd w:id="9"/>
      <w:r w:rsidRPr="003135CC">
        <w:rPr>
          <w:b/>
          <w:sz w:val="24"/>
          <w:szCs w:val="24"/>
          <w:lang w:eastAsia="ru-RU" w:bidi="ar-SA"/>
        </w:rPr>
        <w:t>2.</w:t>
      </w:r>
      <w:r w:rsidRPr="003135CC">
        <w:rPr>
          <w:sz w:val="24"/>
          <w:szCs w:val="24"/>
          <w:lang w:eastAsia="ru-RU" w:bidi="ar-SA"/>
        </w:rPr>
        <w:t xml:space="preserve"> Пенсійний фонд України у своїй діяльності керується </w:t>
      </w:r>
      <w:hyperlink r:id="rId15" w:tgtFrame="_blank" w:history="1">
        <w:r w:rsidRPr="003135CC">
          <w:rPr>
            <w:color w:val="000099"/>
            <w:sz w:val="24"/>
            <w:szCs w:val="24"/>
            <w:u w:val="single"/>
            <w:lang w:eastAsia="ru-RU" w:bidi="ar-SA"/>
          </w:rPr>
          <w:t>Конституцією</w:t>
        </w:r>
      </w:hyperlink>
      <w:r w:rsidRPr="003135CC">
        <w:rPr>
          <w:sz w:val="24"/>
          <w:szCs w:val="24"/>
          <w:lang w:eastAsia="ru-RU" w:bidi="ar-SA"/>
        </w:rPr>
        <w:t> та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w:t>
      </w:r>
      <w:proofErr w:type="gramStart"/>
      <w:r w:rsidRPr="003135CC">
        <w:rPr>
          <w:sz w:val="24"/>
          <w:szCs w:val="24"/>
          <w:lang w:eastAsia="ru-RU" w:bidi="ar-SA"/>
        </w:rPr>
        <w:t>стр</w:t>
      </w:r>
      <w:proofErr w:type="gramEnd"/>
      <w:r w:rsidRPr="003135CC">
        <w:rPr>
          <w:sz w:val="24"/>
          <w:szCs w:val="24"/>
          <w:lang w:eastAsia="ru-RU" w:bidi="ar-SA"/>
        </w:rPr>
        <w:t>ів України, іншими актами законодавства.</w:t>
      </w:r>
    </w:p>
    <w:p w:rsidR="003135CC" w:rsidRPr="003135CC" w:rsidRDefault="003135CC" w:rsidP="003135CC">
      <w:pPr>
        <w:suppressAutoHyphens w:val="0"/>
        <w:spacing w:after="150"/>
        <w:ind w:firstLine="450"/>
        <w:jc w:val="both"/>
        <w:rPr>
          <w:sz w:val="24"/>
          <w:szCs w:val="24"/>
          <w:lang w:eastAsia="ru-RU" w:bidi="ar-SA"/>
        </w:rPr>
      </w:pPr>
      <w:bookmarkStart w:id="10" w:name="n11"/>
      <w:bookmarkEnd w:id="10"/>
      <w:r w:rsidRPr="003135CC">
        <w:rPr>
          <w:b/>
          <w:sz w:val="24"/>
          <w:szCs w:val="24"/>
          <w:lang w:eastAsia="ru-RU" w:bidi="ar-SA"/>
        </w:rPr>
        <w:t>3.</w:t>
      </w:r>
      <w:r w:rsidRPr="003135CC">
        <w:rPr>
          <w:sz w:val="24"/>
          <w:szCs w:val="24"/>
          <w:lang w:eastAsia="ru-RU" w:bidi="ar-SA"/>
        </w:rPr>
        <w:t xml:space="preserve"> Основними завданнями Пенсійного фонду України</w:t>
      </w:r>
      <w:proofErr w:type="gramStart"/>
      <w:r w:rsidRPr="003135CC">
        <w:rPr>
          <w:sz w:val="24"/>
          <w:szCs w:val="24"/>
          <w:lang w:eastAsia="ru-RU" w:bidi="ar-SA"/>
        </w:rPr>
        <w:t xml:space="preserve"> є:</w:t>
      </w:r>
      <w:proofErr w:type="gramEnd"/>
    </w:p>
    <w:p w:rsidR="003135CC" w:rsidRPr="003135CC" w:rsidRDefault="003135CC" w:rsidP="003135CC">
      <w:pPr>
        <w:suppressAutoHyphens w:val="0"/>
        <w:spacing w:after="150"/>
        <w:ind w:firstLine="450"/>
        <w:jc w:val="both"/>
        <w:rPr>
          <w:sz w:val="24"/>
          <w:szCs w:val="24"/>
          <w:lang w:eastAsia="ru-RU" w:bidi="ar-SA"/>
        </w:rPr>
      </w:pPr>
      <w:bookmarkStart w:id="11" w:name="n12"/>
      <w:bookmarkEnd w:id="11"/>
      <w:r w:rsidRPr="003135CC">
        <w:rPr>
          <w:sz w:val="24"/>
          <w:szCs w:val="24"/>
          <w:lang w:eastAsia="ru-RU" w:bidi="ar-SA"/>
        </w:rPr>
        <w:t xml:space="preserve">реалізація державної політики з питань пенсійного забезпечення, загальнообов’язкового державного </w:t>
      </w:r>
      <w:proofErr w:type="gramStart"/>
      <w:r w:rsidRPr="003135CC">
        <w:rPr>
          <w:sz w:val="24"/>
          <w:szCs w:val="24"/>
          <w:lang w:eastAsia="ru-RU" w:bidi="ar-SA"/>
        </w:rPr>
        <w:t>соц</w:t>
      </w:r>
      <w:proofErr w:type="gramEnd"/>
      <w:r w:rsidRPr="003135CC">
        <w:rPr>
          <w:sz w:val="24"/>
          <w:szCs w:val="24"/>
          <w:lang w:eastAsia="ru-RU" w:bidi="ar-SA"/>
        </w:rPr>
        <w:t xml:space="preserve">іального страхування у зв’язку з тимчасовою втратою працездатності та загальнообов’язкового державного соціального страхування від нещасного випадку на виробництві та професійного захворювання, які спричинили втрату працездатності, надання </w:t>
      </w:r>
      <w:r w:rsidRPr="003135CC">
        <w:rPr>
          <w:sz w:val="24"/>
          <w:szCs w:val="24"/>
          <w:lang w:eastAsia="ru-RU" w:bidi="ar-SA"/>
        </w:rPr>
        <w:lastRenderedPageBreak/>
        <w:t xml:space="preserve">житлових субсидій та пільг на оплату житлово-комунальних послуг, придбання твердого та рідкого </w:t>
      </w:r>
      <w:proofErr w:type="gramStart"/>
      <w:r w:rsidRPr="003135CC">
        <w:rPr>
          <w:sz w:val="24"/>
          <w:szCs w:val="24"/>
          <w:lang w:eastAsia="ru-RU" w:bidi="ar-SA"/>
        </w:rPr>
        <w:t>п</w:t>
      </w:r>
      <w:proofErr w:type="gramEnd"/>
      <w:r w:rsidRPr="003135CC">
        <w:rPr>
          <w:sz w:val="24"/>
          <w:szCs w:val="24"/>
          <w:lang w:eastAsia="ru-RU" w:bidi="ar-SA"/>
        </w:rPr>
        <w:t>ічного побутового палива і скрапленого газу;</w:t>
      </w:r>
    </w:p>
    <w:p w:rsidR="003135CC" w:rsidRPr="003135CC" w:rsidRDefault="003135CC" w:rsidP="003135CC">
      <w:pPr>
        <w:suppressAutoHyphens w:val="0"/>
        <w:spacing w:after="150"/>
        <w:ind w:firstLine="450"/>
        <w:jc w:val="both"/>
        <w:rPr>
          <w:sz w:val="24"/>
          <w:szCs w:val="24"/>
          <w:lang w:eastAsia="ru-RU" w:bidi="ar-SA"/>
        </w:rPr>
      </w:pPr>
      <w:bookmarkStart w:id="12" w:name="n136"/>
      <w:bookmarkEnd w:id="12"/>
      <w:r w:rsidRPr="003135CC">
        <w:rPr>
          <w:i/>
          <w:iCs/>
          <w:sz w:val="24"/>
          <w:szCs w:val="24"/>
          <w:lang w:eastAsia="ru-RU" w:bidi="ar-SA"/>
        </w:rPr>
        <w:t>{Абзац другий пункту 3 в редакц</w:t>
      </w:r>
      <w:proofErr w:type="gramStart"/>
      <w:r w:rsidRPr="003135CC">
        <w:rPr>
          <w:i/>
          <w:iCs/>
          <w:sz w:val="24"/>
          <w:szCs w:val="24"/>
          <w:lang w:eastAsia="ru-RU" w:bidi="ar-SA"/>
        </w:rPr>
        <w:t>ії П</w:t>
      </w:r>
      <w:proofErr w:type="gramEnd"/>
      <w:r w:rsidRPr="003135CC">
        <w:rPr>
          <w:i/>
          <w:iCs/>
          <w:sz w:val="24"/>
          <w:szCs w:val="24"/>
          <w:lang w:eastAsia="ru-RU" w:bidi="ar-SA"/>
        </w:rPr>
        <w:t>останови КМ </w:t>
      </w:r>
      <w:hyperlink r:id="rId16" w:anchor="n245" w:tgtFrame="_blank" w:history="1">
        <w:r w:rsidRPr="003135CC">
          <w:rPr>
            <w:i/>
            <w:iCs/>
            <w:color w:val="000099"/>
            <w:sz w:val="24"/>
            <w:szCs w:val="24"/>
            <w:u w:val="single"/>
            <w:lang w:eastAsia="ru-RU" w:bidi="ar-SA"/>
          </w:rPr>
          <w:t>№ 1041 від 16.09.2022</w:t>
        </w:r>
      </w:hyperlink>
      <w:r w:rsidRPr="003135CC">
        <w:rPr>
          <w:i/>
          <w:iCs/>
          <w:sz w:val="24"/>
          <w:szCs w:val="24"/>
          <w:lang w:eastAsia="ru-RU" w:bidi="ar-SA"/>
        </w:rPr>
        <w:t>; із змінами, внесеними згідно з Постановою КМ </w:t>
      </w:r>
      <w:hyperlink r:id="rId17" w:anchor="n15" w:tgtFrame="_blank" w:history="1">
        <w:r w:rsidRPr="003135CC">
          <w:rPr>
            <w:i/>
            <w:iCs/>
            <w:color w:val="000099"/>
            <w:sz w:val="24"/>
            <w:szCs w:val="24"/>
            <w:u w:val="single"/>
            <w:lang w:eastAsia="ru-RU" w:bidi="ar-SA"/>
          </w:rPr>
          <w:t>№ 1289 від 15.11.2022</w:t>
        </w:r>
      </w:hyperlink>
      <w:r w:rsidRPr="003135CC">
        <w:rPr>
          <w:i/>
          <w:iCs/>
          <w:sz w:val="24"/>
          <w:szCs w:val="24"/>
          <w:lang w:eastAsia="ru-RU" w:bidi="ar-SA"/>
        </w:rPr>
        <w:t>}</w:t>
      </w:r>
    </w:p>
    <w:p w:rsidR="003135CC" w:rsidRPr="003135CC" w:rsidRDefault="003135CC" w:rsidP="003135CC">
      <w:pPr>
        <w:suppressAutoHyphens w:val="0"/>
        <w:spacing w:after="150"/>
        <w:ind w:firstLine="450"/>
        <w:jc w:val="both"/>
        <w:rPr>
          <w:b/>
          <w:sz w:val="24"/>
          <w:szCs w:val="24"/>
          <w:lang w:eastAsia="ru-RU" w:bidi="ar-SA"/>
        </w:rPr>
      </w:pPr>
      <w:bookmarkStart w:id="13" w:name="n137"/>
      <w:bookmarkEnd w:id="13"/>
      <w:r w:rsidRPr="003135CC">
        <w:rPr>
          <w:b/>
          <w:sz w:val="24"/>
          <w:szCs w:val="24"/>
          <w:lang w:eastAsia="ru-RU" w:bidi="ar-SA"/>
        </w:rPr>
        <w:t xml:space="preserve">ведення </w:t>
      </w:r>
      <w:proofErr w:type="gramStart"/>
      <w:r w:rsidRPr="003135CC">
        <w:rPr>
          <w:b/>
          <w:sz w:val="24"/>
          <w:szCs w:val="24"/>
          <w:lang w:eastAsia="ru-RU" w:bidi="ar-SA"/>
        </w:rPr>
        <w:t>обл</w:t>
      </w:r>
      <w:proofErr w:type="gramEnd"/>
      <w:r w:rsidRPr="003135CC">
        <w:rPr>
          <w:b/>
          <w:sz w:val="24"/>
          <w:szCs w:val="24"/>
          <w:lang w:eastAsia="ru-RU" w:bidi="ar-SA"/>
        </w:rPr>
        <w:t>іку осіб, які підлягають загальнообов’язковому державному соціальному страхуванню, осіб, які мають право на пільги, а також отримувачів житлових субсидій;</w:t>
      </w:r>
    </w:p>
    <w:p w:rsidR="003135CC" w:rsidRPr="003135CC" w:rsidRDefault="003135CC" w:rsidP="003135CC">
      <w:pPr>
        <w:suppressAutoHyphens w:val="0"/>
        <w:spacing w:after="150"/>
        <w:ind w:firstLine="450"/>
        <w:jc w:val="both"/>
        <w:rPr>
          <w:sz w:val="24"/>
          <w:szCs w:val="24"/>
          <w:lang w:eastAsia="ru-RU" w:bidi="ar-SA"/>
        </w:rPr>
      </w:pPr>
      <w:bookmarkStart w:id="14" w:name="n138"/>
      <w:bookmarkEnd w:id="14"/>
      <w:r w:rsidRPr="003135CC">
        <w:rPr>
          <w:i/>
          <w:iCs/>
          <w:sz w:val="24"/>
          <w:szCs w:val="24"/>
          <w:lang w:eastAsia="ru-RU" w:bidi="ar-SA"/>
        </w:rPr>
        <w:t>{Абзац пункту 3 в редакц</w:t>
      </w:r>
      <w:proofErr w:type="gramStart"/>
      <w:r w:rsidRPr="003135CC">
        <w:rPr>
          <w:i/>
          <w:iCs/>
          <w:sz w:val="24"/>
          <w:szCs w:val="24"/>
          <w:lang w:eastAsia="ru-RU" w:bidi="ar-SA"/>
        </w:rPr>
        <w:t>ії П</w:t>
      </w:r>
      <w:proofErr w:type="gramEnd"/>
      <w:r w:rsidRPr="003135CC">
        <w:rPr>
          <w:i/>
          <w:iCs/>
          <w:sz w:val="24"/>
          <w:szCs w:val="24"/>
          <w:lang w:eastAsia="ru-RU" w:bidi="ar-SA"/>
        </w:rPr>
        <w:t>останови КМ </w:t>
      </w:r>
      <w:hyperlink r:id="rId18" w:anchor="n245" w:tgtFrame="_blank" w:history="1">
        <w:r w:rsidRPr="003135CC">
          <w:rPr>
            <w:i/>
            <w:iCs/>
            <w:color w:val="000099"/>
            <w:sz w:val="24"/>
            <w:szCs w:val="24"/>
            <w:u w:val="single"/>
            <w:lang w:eastAsia="ru-RU" w:bidi="ar-SA"/>
          </w:rPr>
          <w:t>№ 1041 від 16.09.2022</w:t>
        </w:r>
      </w:hyperlink>
      <w:r w:rsidRPr="003135CC">
        <w:rPr>
          <w:i/>
          <w:iCs/>
          <w:sz w:val="24"/>
          <w:szCs w:val="24"/>
          <w:lang w:eastAsia="ru-RU" w:bidi="ar-SA"/>
        </w:rPr>
        <w:t>}</w:t>
      </w:r>
    </w:p>
    <w:p w:rsidR="003135CC" w:rsidRPr="003135CC" w:rsidRDefault="003135CC" w:rsidP="003135CC">
      <w:pPr>
        <w:suppressAutoHyphens w:val="0"/>
        <w:spacing w:after="150"/>
        <w:ind w:firstLine="450"/>
        <w:jc w:val="both"/>
        <w:rPr>
          <w:sz w:val="24"/>
          <w:szCs w:val="24"/>
          <w:lang w:eastAsia="ru-RU" w:bidi="ar-SA"/>
        </w:rPr>
      </w:pPr>
      <w:bookmarkStart w:id="15" w:name="n13"/>
      <w:bookmarkEnd w:id="15"/>
      <w:r w:rsidRPr="003135CC">
        <w:rPr>
          <w:sz w:val="24"/>
          <w:szCs w:val="24"/>
          <w:lang w:eastAsia="ru-RU" w:bidi="ar-SA"/>
        </w:rPr>
        <w:t xml:space="preserve">внесення пропозицій Міністрові </w:t>
      </w:r>
      <w:proofErr w:type="gramStart"/>
      <w:r w:rsidRPr="003135CC">
        <w:rPr>
          <w:sz w:val="24"/>
          <w:szCs w:val="24"/>
          <w:lang w:eastAsia="ru-RU" w:bidi="ar-SA"/>
        </w:rPr>
        <w:t>соц</w:t>
      </w:r>
      <w:proofErr w:type="gramEnd"/>
      <w:r w:rsidRPr="003135CC">
        <w:rPr>
          <w:sz w:val="24"/>
          <w:szCs w:val="24"/>
          <w:lang w:eastAsia="ru-RU" w:bidi="ar-SA"/>
        </w:rPr>
        <w:t>іальної політики щодо забезпечення формування державної політики із зазначених питань;</w:t>
      </w:r>
    </w:p>
    <w:p w:rsidR="003135CC" w:rsidRPr="003135CC" w:rsidRDefault="003135CC" w:rsidP="003135CC">
      <w:pPr>
        <w:suppressAutoHyphens w:val="0"/>
        <w:spacing w:after="150"/>
        <w:ind w:firstLine="450"/>
        <w:jc w:val="both"/>
        <w:rPr>
          <w:sz w:val="24"/>
          <w:szCs w:val="24"/>
          <w:lang w:eastAsia="ru-RU" w:bidi="ar-SA"/>
        </w:rPr>
      </w:pPr>
      <w:bookmarkStart w:id="16" w:name="n143"/>
      <w:bookmarkEnd w:id="16"/>
      <w:r w:rsidRPr="003135CC">
        <w:rPr>
          <w:sz w:val="24"/>
          <w:szCs w:val="24"/>
          <w:lang w:eastAsia="ru-RU" w:bidi="ar-SA"/>
        </w:rPr>
        <w:t xml:space="preserve">здійснення страхових виплат та надання </w:t>
      </w:r>
      <w:proofErr w:type="gramStart"/>
      <w:r w:rsidRPr="003135CC">
        <w:rPr>
          <w:sz w:val="24"/>
          <w:szCs w:val="24"/>
          <w:lang w:eastAsia="ru-RU" w:bidi="ar-SA"/>
        </w:rPr>
        <w:t>соц</w:t>
      </w:r>
      <w:proofErr w:type="gramEnd"/>
      <w:r w:rsidRPr="003135CC">
        <w:rPr>
          <w:sz w:val="24"/>
          <w:szCs w:val="24"/>
          <w:lang w:eastAsia="ru-RU" w:bidi="ar-SA"/>
        </w:rPr>
        <w:t>іальних послуг відповідно до Законів України </w:t>
      </w:r>
      <w:hyperlink r:id="rId19" w:tgtFrame="_blank" w:history="1">
        <w:r w:rsidRPr="003135CC">
          <w:rPr>
            <w:color w:val="000099"/>
            <w:sz w:val="24"/>
            <w:szCs w:val="24"/>
            <w:u w:val="single"/>
            <w:lang w:eastAsia="ru-RU" w:bidi="ar-SA"/>
          </w:rPr>
          <w:t>“Про загальнообов’язкове державне пенсійне страхування”</w:t>
        </w:r>
      </w:hyperlink>
      <w:r w:rsidRPr="003135CC">
        <w:rPr>
          <w:sz w:val="24"/>
          <w:szCs w:val="24"/>
          <w:lang w:eastAsia="ru-RU" w:bidi="ar-SA"/>
        </w:rPr>
        <w:t> та </w:t>
      </w:r>
      <w:hyperlink r:id="rId20" w:tgtFrame="_blank" w:history="1">
        <w:r w:rsidRPr="003135CC">
          <w:rPr>
            <w:color w:val="000099"/>
            <w:sz w:val="24"/>
            <w:szCs w:val="24"/>
            <w:u w:val="single"/>
            <w:lang w:eastAsia="ru-RU" w:bidi="ar-SA"/>
          </w:rPr>
          <w:t>“Про загальнообов’язкове державне соціальне страхування”</w:t>
        </w:r>
      </w:hyperlink>
      <w:r w:rsidRPr="003135CC">
        <w:rPr>
          <w:sz w:val="24"/>
          <w:szCs w:val="24"/>
          <w:lang w:eastAsia="ru-RU" w:bidi="ar-SA"/>
        </w:rPr>
        <w:t>;</w:t>
      </w:r>
    </w:p>
    <w:p w:rsidR="003135CC" w:rsidRPr="003135CC" w:rsidRDefault="003135CC" w:rsidP="003135CC">
      <w:pPr>
        <w:suppressAutoHyphens w:val="0"/>
        <w:spacing w:after="150"/>
        <w:ind w:firstLine="450"/>
        <w:jc w:val="both"/>
        <w:rPr>
          <w:sz w:val="24"/>
          <w:szCs w:val="24"/>
          <w:lang w:eastAsia="ru-RU" w:bidi="ar-SA"/>
        </w:rPr>
      </w:pPr>
      <w:bookmarkStart w:id="17" w:name="n147"/>
      <w:bookmarkEnd w:id="17"/>
      <w:r w:rsidRPr="003135CC">
        <w:rPr>
          <w:i/>
          <w:iCs/>
          <w:sz w:val="24"/>
          <w:szCs w:val="24"/>
          <w:lang w:eastAsia="ru-RU" w:bidi="ar-SA"/>
        </w:rPr>
        <w:t>{Пункт 3 доповнено новим абзацом згідно з Постановою КМ </w:t>
      </w:r>
      <w:hyperlink r:id="rId21" w:anchor="n16" w:tgtFrame="_blank" w:history="1">
        <w:r w:rsidRPr="003135CC">
          <w:rPr>
            <w:i/>
            <w:iCs/>
            <w:color w:val="000099"/>
            <w:sz w:val="24"/>
            <w:szCs w:val="24"/>
            <w:u w:val="single"/>
            <w:lang w:eastAsia="ru-RU" w:bidi="ar-SA"/>
          </w:rPr>
          <w:t>№ 1289 від 15.11.2022</w:t>
        </w:r>
      </w:hyperlink>
      <w:r w:rsidRPr="003135CC">
        <w:rPr>
          <w:i/>
          <w:iCs/>
          <w:sz w:val="24"/>
          <w:szCs w:val="24"/>
          <w:lang w:eastAsia="ru-RU" w:bidi="ar-SA"/>
        </w:rPr>
        <w:t>}</w:t>
      </w:r>
    </w:p>
    <w:p w:rsidR="003135CC" w:rsidRPr="003135CC" w:rsidRDefault="003135CC" w:rsidP="003135CC">
      <w:pPr>
        <w:suppressAutoHyphens w:val="0"/>
        <w:spacing w:after="150"/>
        <w:ind w:firstLine="450"/>
        <w:jc w:val="both"/>
        <w:rPr>
          <w:sz w:val="24"/>
          <w:szCs w:val="24"/>
          <w:lang w:eastAsia="ru-RU" w:bidi="ar-SA"/>
        </w:rPr>
      </w:pPr>
      <w:bookmarkStart w:id="18" w:name="n144"/>
      <w:bookmarkEnd w:id="18"/>
      <w:proofErr w:type="gramStart"/>
      <w:r w:rsidRPr="003135CC">
        <w:rPr>
          <w:sz w:val="24"/>
          <w:szCs w:val="24"/>
          <w:lang w:eastAsia="ru-RU" w:bidi="ar-SA"/>
        </w:rPr>
        <w:t>проф</w:t>
      </w:r>
      <w:proofErr w:type="gramEnd"/>
      <w:r w:rsidRPr="003135CC">
        <w:rPr>
          <w:sz w:val="24"/>
          <w:szCs w:val="24"/>
          <w:lang w:eastAsia="ru-RU" w:bidi="ar-SA"/>
        </w:rPr>
        <w:t>ілактика нещасних випадків на виробництві та професійних захворювань;</w:t>
      </w:r>
    </w:p>
    <w:p w:rsidR="003135CC" w:rsidRPr="003135CC" w:rsidRDefault="003135CC" w:rsidP="003135CC">
      <w:pPr>
        <w:suppressAutoHyphens w:val="0"/>
        <w:spacing w:after="150"/>
        <w:ind w:firstLine="450"/>
        <w:jc w:val="both"/>
        <w:rPr>
          <w:sz w:val="24"/>
          <w:szCs w:val="24"/>
          <w:lang w:eastAsia="ru-RU" w:bidi="ar-SA"/>
        </w:rPr>
      </w:pPr>
      <w:bookmarkStart w:id="19" w:name="n148"/>
      <w:bookmarkEnd w:id="19"/>
      <w:r w:rsidRPr="003135CC">
        <w:rPr>
          <w:i/>
          <w:iCs/>
          <w:sz w:val="24"/>
          <w:szCs w:val="24"/>
          <w:lang w:eastAsia="ru-RU" w:bidi="ar-SA"/>
        </w:rPr>
        <w:t>{Пункт 3 доповнено новим абзацом згідно з Постановою КМ </w:t>
      </w:r>
      <w:hyperlink r:id="rId22" w:anchor="n16" w:tgtFrame="_blank" w:history="1">
        <w:r w:rsidRPr="003135CC">
          <w:rPr>
            <w:i/>
            <w:iCs/>
            <w:color w:val="000099"/>
            <w:sz w:val="24"/>
            <w:szCs w:val="24"/>
            <w:u w:val="single"/>
            <w:lang w:eastAsia="ru-RU" w:bidi="ar-SA"/>
          </w:rPr>
          <w:t>№ 1289 від 15.11.2022</w:t>
        </w:r>
      </w:hyperlink>
      <w:r w:rsidRPr="003135CC">
        <w:rPr>
          <w:i/>
          <w:iCs/>
          <w:sz w:val="24"/>
          <w:szCs w:val="24"/>
          <w:lang w:eastAsia="ru-RU" w:bidi="ar-SA"/>
        </w:rPr>
        <w:t>}</w:t>
      </w:r>
    </w:p>
    <w:p w:rsidR="003135CC" w:rsidRPr="003135CC" w:rsidRDefault="003135CC" w:rsidP="003135CC">
      <w:pPr>
        <w:suppressAutoHyphens w:val="0"/>
        <w:spacing w:after="150"/>
        <w:ind w:firstLine="450"/>
        <w:jc w:val="both"/>
        <w:rPr>
          <w:sz w:val="24"/>
          <w:szCs w:val="24"/>
          <w:lang w:eastAsia="ru-RU" w:bidi="ar-SA"/>
        </w:rPr>
      </w:pPr>
      <w:bookmarkStart w:id="20" w:name="n145"/>
      <w:bookmarkEnd w:id="20"/>
      <w:r w:rsidRPr="003135CC">
        <w:rPr>
          <w:sz w:val="24"/>
          <w:szCs w:val="24"/>
          <w:lang w:eastAsia="ru-RU" w:bidi="ar-SA"/>
        </w:rPr>
        <w:t xml:space="preserve">проведення перевірки обґрунтованості видачі, продовження листків непрацездатності та документів, що є </w:t>
      </w:r>
      <w:proofErr w:type="gramStart"/>
      <w:r w:rsidRPr="003135CC">
        <w:rPr>
          <w:sz w:val="24"/>
          <w:szCs w:val="24"/>
          <w:lang w:eastAsia="ru-RU" w:bidi="ar-SA"/>
        </w:rPr>
        <w:t>п</w:t>
      </w:r>
      <w:proofErr w:type="gramEnd"/>
      <w:r w:rsidRPr="003135CC">
        <w:rPr>
          <w:sz w:val="24"/>
          <w:szCs w:val="24"/>
          <w:lang w:eastAsia="ru-RU" w:bidi="ar-SA"/>
        </w:rPr>
        <w:t>ідставою для їх формування, на базі інформації, що міститься в електронних системах та реєстрах;</w:t>
      </w:r>
    </w:p>
    <w:p w:rsidR="003135CC" w:rsidRPr="003135CC" w:rsidRDefault="003135CC" w:rsidP="003135CC">
      <w:pPr>
        <w:suppressAutoHyphens w:val="0"/>
        <w:spacing w:after="150"/>
        <w:ind w:firstLine="450"/>
        <w:jc w:val="both"/>
        <w:rPr>
          <w:sz w:val="24"/>
          <w:szCs w:val="24"/>
          <w:lang w:eastAsia="ru-RU" w:bidi="ar-SA"/>
        </w:rPr>
      </w:pPr>
      <w:bookmarkStart w:id="21" w:name="n149"/>
      <w:bookmarkEnd w:id="21"/>
      <w:r w:rsidRPr="003135CC">
        <w:rPr>
          <w:i/>
          <w:iCs/>
          <w:sz w:val="24"/>
          <w:szCs w:val="24"/>
          <w:lang w:eastAsia="ru-RU" w:bidi="ar-SA"/>
        </w:rPr>
        <w:t>{Пункт 3 доповнено новим абзацом згідно з Постановою КМ </w:t>
      </w:r>
      <w:hyperlink r:id="rId23" w:anchor="n16" w:tgtFrame="_blank" w:history="1">
        <w:r w:rsidRPr="003135CC">
          <w:rPr>
            <w:i/>
            <w:iCs/>
            <w:color w:val="000099"/>
            <w:sz w:val="24"/>
            <w:szCs w:val="24"/>
            <w:u w:val="single"/>
            <w:lang w:eastAsia="ru-RU" w:bidi="ar-SA"/>
          </w:rPr>
          <w:t>№ 1289 від 15.11.2022</w:t>
        </w:r>
      </w:hyperlink>
      <w:r w:rsidRPr="003135CC">
        <w:rPr>
          <w:i/>
          <w:iCs/>
          <w:sz w:val="24"/>
          <w:szCs w:val="24"/>
          <w:lang w:eastAsia="ru-RU" w:bidi="ar-SA"/>
        </w:rPr>
        <w:t>}</w:t>
      </w:r>
    </w:p>
    <w:p w:rsidR="003135CC" w:rsidRPr="003135CC" w:rsidRDefault="003135CC" w:rsidP="003135CC">
      <w:pPr>
        <w:suppressAutoHyphens w:val="0"/>
        <w:spacing w:after="150"/>
        <w:ind w:firstLine="450"/>
        <w:jc w:val="both"/>
        <w:rPr>
          <w:sz w:val="24"/>
          <w:szCs w:val="24"/>
          <w:lang w:eastAsia="ru-RU" w:bidi="ar-SA"/>
        </w:rPr>
      </w:pPr>
      <w:bookmarkStart w:id="22" w:name="n146"/>
      <w:bookmarkEnd w:id="22"/>
      <w:r w:rsidRPr="003135CC">
        <w:rPr>
          <w:sz w:val="24"/>
          <w:szCs w:val="24"/>
          <w:lang w:eastAsia="ru-RU" w:bidi="ar-SA"/>
        </w:rPr>
        <w:t>здійснення контролю за використанням страхувальниками та застрахованими особами страхових кошті</w:t>
      </w:r>
      <w:proofErr w:type="gramStart"/>
      <w:r w:rsidRPr="003135CC">
        <w:rPr>
          <w:sz w:val="24"/>
          <w:szCs w:val="24"/>
          <w:lang w:eastAsia="ru-RU" w:bidi="ar-SA"/>
        </w:rPr>
        <w:t>в</w:t>
      </w:r>
      <w:proofErr w:type="gramEnd"/>
      <w:r w:rsidRPr="003135CC">
        <w:rPr>
          <w:sz w:val="24"/>
          <w:szCs w:val="24"/>
          <w:lang w:eastAsia="ru-RU" w:bidi="ar-SA"/>
        </w:rPr>
        <w:t>;</w:t>
      </w:r>
    </w:p>
    <w:p w:rsidR="003135CC" w:rsidRPr="003135CC" w:rsidRDefault="003135CC" w:rsidP="003135CC">
      <w:pPr>
        <w:suppressAutoHyphens w:val="0"/>
        <w:spacing w:after="150"/>
        <w:ind w:firstLine="450"/>
        <w:jc w:val="both"/>
        <w:rPr>
          <w:sz w:val="24"/>
          <w:szCs w:val="24"/>
          <w:lang w:eastAsia="ru-RU" w:bidi="ar-SA"/>
        </w:rPr>
      </w:pPr>
      <w:bookmarkStart w:id="23" w:name="n150"/>
      <w:bookmarkEnd w:id="23"/>
      <w:r w:rsidRPr="003135CC">
        <w:rPr>
          <w:i/>
          <w:iCs/>
          <w:sz w:val="24"/>
          <w:szCs w:val="24"/>
          <w:lang w:eastAsia="ru-RU" w:bidi="ar-SA"/>
        </w:rPr>
        <w:t>{Пункт 3 доповнено новим абзацом згідно з Постановою КМ </w:t>
      </w:r>
      <w:hyperlink r:id="rId24" w:anchor="n16" w:tgtFrame="_blank" w:history="1">
        <w:r w:rsidRPr="003135CC">
          <w:rPr>
            <w:i/>
            <w:iCs/>
            <w:color w:val="000099"/>
            <w:sz w:val="24"/>
            <w:szCs w:val="24"/>
            <w:u w:val="single"/>
            <w:lang w:eastAsia="ru-RU" w:bidi="ar-SA"/>
          </w:rPr>
          <w:t>№ 1289 від 15.11.2022</w:t>
        </w:r>
      </w:hyperlink>
      <w:r w:rsidRPr="003135CC">
        <w:rPr>
          <w:i/>
          <w:iCs/>
          <w:sz w:val="24"/>
          <w:szCs w:val="24"/>
          <w:lang w:eastAsia="ru-RU" w:bidi="ar-SA"/>
        </w:rPr>
        <w:t>}</w:t>
      </w:r>
    </w:p>
    <w:p w:rsidR="003135CC" w:rsidRPr="003135CC" w:rsidRDefault="003135CC" w:rsidP="003135CC">
      <w:pPr>
        <w:suppressAutoHyphens w:val="0"/>
        <w:spacing w:after="150"/>
        <w:ind w:firstLine="450"/>
        <w:jc w:val="both"/>
        <w:rPr>
          <w:sz w:val="24"/>
          <w:szCs w:val="24"/>
          <w:lang w:eastAsia="ru-RU" w:bidi="ar-SA"/>
        </w:rPr>
      </w:pPr>
      <w:bookmarkStart w:id="24" w:name="n14"/>
      <w:bookmarkEnd w:id="24"/>
      <w:r w:rsidRPr="003135CC">
        <w:rPr>
          <w:sz w:val="24"/>
          <w:szCs w:val="24"/>
          <w:lang w:eastAsia="ru-RU" w:bidi="ar-SA"/>
        </w:rPr>
        <w:t>виконання інших завдань, визначених законом.</w:t>
      </w:r>
    </w:p>
    <w:p w:rsidR="003135CC" w:rsidRPr="003135CC" w:rsidRDefault="003135CC" w:rsidP="003135CC">
      <w:pPr>
        <w:suppressAutoHyphens w:val="0"/>
        <w:spacing w:after="150"/>
        <w:ind w:firstLine="450"/>
        <w:jc w:val="both"/>
        <w:rPr>
          <w:sz w:val="24"/>
          <w:szCs w:val="24"/>
          <w:lang w:eastAsia="ru-RU" w:bidi="ar-SA"/>
        </w:rPr>
      </w:pPr>
      <w:bookmarkStart w:id="25" w:name="n15"/>
      <w:bookmarkEnd w:id="25"/>
      <w:r w:rsidRPr="003135CC">
        <w:rPr>
          <w:b/>
          <w:sz w:val="24"/>
          <w:szCs w:val="24"/>
          <w:lang w:eastAsia="ru-RU" w:bidi="ar-SA"/>
        </w:rPr>
        <w:t>4.</w:t>
      </w:r>
      <w:r w:rsidRPr="003135CC">
        <w:rPr>
          <w:sz w:val="24"/>
          <w:szCs w:val="24"/>
          <w:lang w:eastAsia="ru-RU" w:bidi="ar-SA"/>
        </w:rPr>
        <w:t xml:space="preserve"> Пенсійний фонд України відповідно до покладених на нього завдань:</w:t>
      </w:r>
    </w:p>
    <w:p w:rsidR="003135CC" w:rsidRPr="003135CC" w:rsidRDefault="003135CC" w:rsidP="003135CC">
      <w:pPr>
        <w:suppressAutoHyphens w:val="0"/>
        <w:spacing w:after="150"/>
        <w:ind w:firstLine="450"/>
        <w:jc w:val="both"/>
        <w:rPr>
          <w:sz w:val="24"/>
          <w:szCs w:val="24"/>
          <w:lang w:eastAsia="ru-RU" w:bidi="ar-SA"/>
        </w:rPr>
      </w:pPr>
      <w:bookmarkStart w:id="26" w:name="n16"/>
      <w:bookmarkEnd w:id="26"/>
      <w:r w:rsidRPr="003135CC">
        <w:rPr>
          <w:sz w:val="24"/>
          <w:szCs w:val="24"/>
          <w:lang w:eastAsia="ru-RU" w:bidi="ar-SA"/>
        </w:rPr>
        <w:t>1) узагальнює практику застосування законодавства з питань, що належать до його компетенції, розробляє пропозиції щодо вдосконалення законодавчих актів, актів Президента України, Кабінету Міні</w:t>
      </w:r>
      <w:proofErr w:type="gramStart"/>
      <w:r w:rsidRPr="003135CC">
        <w:rPr>
          <w:sz w:val="24"/>
          <w:szCs w:val="24"/>
          <w:lang w:eastAsia="ru-RU" w:bidi="ar-SA"/>
        </w:rPr>
        <w:t>стр</w:t>
      </w:r>
      <w:proofErr w:type="gramEnd"/>
      <w:r w:rsidRPr="003135CC">
        <w:rPr>
          <w:sz w:val="24"/>
          <w:szCs w:val="24"/>
          <w:lang w:eastAsia="ru-RU" w:bidi="ar-SA"/>
        </w:rPr>
        <w:t>ів України, нормативно-правових актів міністерств та в установленому порядку подає їх Міністрові соціальної політики;</w:t>
      </w:r>
    </w:p>
    <w:p w:rsidR="003135CC" w:rsidRPr="003135CC" w:rsidRDefault="003135CC" w:rsidP="003135CC">
      <w:pPr>
        <w:suppressAutoHyphens w:val="0"/>
        <w:spacing w:after="150"/>
        <w:ind w:firstLine="450"/>
        <w:jc w:val="both"/>
        <w:rPr>
          <w:sz w:val="24"/>
          <w:szCs w:val="24"/>
          <w:lang w:eastAsia="ru-RU" w:bidi="ar-SA"/>
        </w:rPr>
      </w:pPr>
      <w:bookmarkStart w:id="27" w:name="n17"/>
      <w:bookmarkEnd w:id="27"/>
      <w:r w:rsidRPr="003135CC">
        <w:rPr>
          <w:sz w:val="24"/>
          <w:szCs w:val="24"/>
          <w:lang w:eastAsia="ru-RU" w:bidi="ar-SA"/>
        </w:rPr>
        <w:t xml:space="preserve">2) здійснює керівництво та управління солідарною системою загальнообов’язкового державного пенсійного страхування, загальнообов’язковим державним </w:t>
      </w:r>
      <w:proofErr w:type="gramStart"/>
      <w:r w:rsidRPr="003135CC">
        <w:rPr>
          <w:sz w:val="24"/>
          <w:szCs w:val="24"/>
          <w:lang w:eastAsia="ru-RU" w:bidi="ar-SA"/>
        </w:rPr>
        <w:t>соц</w:t>
      </w:r>
      <w:proofErr w:type="gramEnd"/>
      <w:r w:rsidRPr="003135CC">
        <w:rPr>
          <w:sz w:val="24"/>
          <w:szCs w:val="24"/>
          <w:lang w:eastAsia="ru-RU" w:bidi="ar-SA"/>
        </w:rPr>
        <w:t>іальним страхуванням у зв’язку з тимчасовою втратою працездатності та загальнообов’язковим державним соціальним страхуванням від нещасного випадку на виробництві та професійного захворювання, які спричинили втрату працездатності;</w:t>
      </w:r>
    </w:p>
    <w:p w:rsidR="003135CC" w:rsidRPr="003135CC" w:rsidRDefault="003135CC" w:rsidP="003135CC">
      <w:pPr>
        <w:suppressAutoHyphens w:val="0"/>
        <w:spacing w:after="150"/>
        <w:ind w:firstLine="450"/>
        <w:jc w:val="both"/>
        <w:rPr>
          <w:sz w:val="24"/>
          <w:szCs w:val="24"/>
          <w:lang w:eastAsia="ru-RU" w:bidi="ar-SA"/>
        </w:rPr>
      </w:pPr>
      <w:bookmarkStart w:id="28" w:name="n151"/>
      <w:bookmarkEnd w:id="28"/>
      <w:r w:rsidRPr="003135CC">
        <w:rPr>
          <w:i/>
          <w:iCs/>
          <w:sz w:val="24"/>
          <w:szCs w:val="24"/>
          <w:lang w:eastAsia="ru-RU" w:bidi="ar-SA"/>
        </w:rPr>
        <w:t>{Підпункт 2 пункту 4 в редакц</w:t>
      </w:r>
      <w:proofErr w:type="gramStart"/>
      <w:r w:rsidRPr="003135CC">
        <w:rPr>
          <w:i/>
          <w:iCs/>
          <w:sz w:val="24"/>
          <w:szCs w:val="24"/>
          <w:lang w:eastAsia="ru-RU" w:bidi="ar-SA"/>
        </w:rPr>
        <w:t>ії П</w:t>
      </w:r>
      <w:proofErr w:type="gramEnd"/>
      <w:r w:rsidRPr="003135CC">
        <w:rPr>
          <w:i/>
          <w:iCs/>
          <w:sz w:val="24"/>
          <w:szCs w:val="24"/>
          <w:lang w:eastAsia="ru-RU" w:bidi="ar-SA"/>
        </w:rPr>
        <w:t>останови КМ </w:t>
      </w:r>
      <w:hyperlink r:id="rId25" w:anchor="n23" w:tgtFrame="_blank" w:history="1">
        <w:r w:rsidRPr="003135CC">
          <w:rPr>
            <w:i/>
            <w:iCs/>
            <w:color w:val="000099"/>
            <w:sz w:val="24"/>
            <w:szCs w:val="24"/>
            <w:u w:val="single"/>
            <w:lang w:eastAsia="ru-RU" w:bidi="ar-SA"/>
          </w:rPr>
          <w:t>№ 1289 від 15.11.2022</w:t>
        </w:r>
      </w:hyperlink>
      <w:r w:rsidRPr="003135CC">
        <w:rPr>
          <w:i/>
          <w:iCs/>
          <w:sz w:val="24"/>
          <w:szCs w:val="24"/>
          <w:lang w:eastAsia="ru-RU" w:bidi="ar-SA"/>
        </w:rPr>
        <w:t>}</w:t>
      </w:r>
    </w:p>
    <w:p w:rsidR="003135CC" w:rsidRPr="003135CC" w:rsidRDefault="003135CC" w:rsidP="003135CC">
      <w:pPr>
        <w:suppressAutoHyphens w:val="0"/>
        <w:spacing w:after="150"/>
        <w:ind w:firstLine="450"/>
        <w:jc w:val="both"/>
        <w:rPr>
          <w:sz w:val="24"/>
          <w:szCs w:val="24"/>
          <w:lang w:eastAsia="ru-RU" w:bidi="ar-SA"/>
        </w:rPr>
      </w:pPr>
      <w:bookmarkStart w:id="29" w:name="n18"/>
      <w:bookmarkEnd w:id="29"/>
      <w:r w:rsidRPr="003135CC">
        <w:rPr>
          <w:sz w:val="24"/>
          <w:szCs w:val="24"/>
          <w:lang w:eastAsia="ru-RU" w:bidi="ar-SA"/>
        </w:rPr>
        <w:t xml:space="preserve">3) вивчає та аналізує ситуацію у сфері пенсійного забезпечення, загальнообов’язкового державного </w:t>
      </w:r>
      <w:proofErr w:type="gramStart"/>
      <w:r w:rsidRPr="003135CC">
        <w:rPr>
          <w:sz w:val="24"/>
          <w:szCs w:val="24"/>
          <w:lang w:eastAsia="ru-RU" w:bidi="ar-SA"/>
        </w:rPr>
        <w:t>соц</w:t>
      </w:r>
      <w:proofErr w:type="gramEnd"/>
      <w:r w:rsidRPr="003135CC">
        <w:rPr>
          <w:sz w:val="24"/>
          <w:szCs w:val="24"/>
          <w:lang w:eastAsia="ru-RU" w:bidi="ar-SA"/>
        </w:rPr>
        <w:t xml:space="preserve">іального страхування у зв’язку з тимчасовою втратою працездатності та загальнообов’язкового державного соціального страхування від нещасного випадку на виробництві та професійного захворювання, які спричинили втрату працездатності, забезпечує проведення щорічних актуарних розрахунків фінансового стану системи загальнообов’язкового державного пенсійного страхування, загальнообов’язкового державного </w:t>
      </w:r>
      <w:proofErr w:type="gramStart"/>
      <w:r w:rsidRPr="003135CC">
        <w:rPr>
          <w:sz w:val="24"/>
          <w:szCs w:val="24"/>
          <w:lang w:eastAsia="ru-RU" w:bidi="ar-SA"/>
        </w:rPr>
        <w:t>соц</w:t>
      </w:r>
      <w:proofErr w:type="gramEnd"/>
      <w:r w:rsidRPr="003135CC">
        <w:rPr>
          <w:sz w:val="24"/>
          <w:szCs w:val="24"/>
          <w:lang w:eastAsia="ru-RU" w:bidi="ar-SA"/>
        </w:rPr>
        <w:t>іального страхування у зв’язку з тимчасовою втратою працездатності та загальнообов’язкового державного соціального страхування від нещасного випадку на виробництві та професійного захворювання, які спричинили втрату працездатності;</w:t>
      </w:r>
    </w:p>
    <w:p w:rsidR="003135CC" w:rsidRPr="003135CC" w:rsidRDefault="003135CC" w:rsidP="003135CC">
      <w:pPr>
        <w:suppressAutoHyphens w:val="0"/>
        <w:spacing w:after="150"/>
        <w:ind w:firstLine="450"/>
        <w:jc w:val="both"/>
        <w:rPr>
          <w:sz w:val="24"/>
          <w:szCs w:val="24"/>
          <w:lang w:eastAsia="ru-RU" w:bidi="ar-SA"/>
        </w:rPr>
      </w:pPr>
      <w:bookmarkStart w:id="30" w:name="n152"/>
      <w:bookmarkEnd w:id="30"/>
      <w:r w:rsidRPr="003135CC">
        <w:rPr>
          <w:i/>
          <w:iCs/>
          <w:sz w:val="24"/>
          <w:szCs w:val="24"/>
          <w:lang w:eastAsia="ru-RU" w:bidi="ar-SA"/>
        </w:rPr>
        <w:lastRenderedPageBreak/>
        <w:t>{Підпункт 3 пункту 4 в редакц</w:t>
      </w:r>
      <w:proofErr w:type="gramStart"/>
      <w:r w:rsidRPr="003135CC">
        <w:rPr>
          <w:i/>
          <w:iCs/>
          <w:sz w:val="24"/>
          <w:szCs w:val="24"/>
          <w:lang w:eastAsia="ru-RU" w:bidi="ar-SA"/>
        </w:rPr>
        <w:t>ії П</w:t>
      </w:r>
      <w:proofErr w:type="gramEnd"/>
      <w:r w:rsidRPr="003135CC">
        <w:rPr>
          <w:i/>
          <w:iCs/>
          <w:sz w:val="24"/>
          <w:szCs w:val="24"/>
          <w:lang w:eastAsia="ru-RU" w:bidi="ar-SA"/>
        </w:rPr>
        <w:t>останови КМ </w:t>
      </w:r>
      <w:hyperlink r:id="rId26" w:anchor="n23" w:tgtFrame="_blank" w:history="1">
        <w:r w:rsidRPr="003135CC">
          <w:rPr>
            <w:i/>
            <w:iCs/>
            <w:color w:val="000099"/>
            <w:sz w:val="24"/>
            <w:szCs w:val="24"/>
            <w:u w:val="single"/>
            <w:lang w:eastAsia="ru-RU" w:bidi="ar-SA"/>
          </w:rPr>
          <w:t>№ 1289 від 15.11.2022</w:t>
        </w:r>
      </w:hyperlink>
      <w:r w:rsidRPr="003135CC">
        <w:rPr>
          <w:i/>
          <w:iCs/>
          <w:sz w:val="24"/>
          <w:szCs w:val="24"/>
          <w:lang w:eastAsia="ru-RU" w:bidi="ar-SA"/>
        </w:rPr>
        <w:t>}</w:t>
      </w:r>
    </w:p>
    <w:p w:rsidR="003135CC" w:rsidRPr="003135CC" w:rsidRDefault="003135CC" w:rsidP="003135CC">
      <w:pPr>
        <w:suppressAutoHyphens w:val="0"/>
        <w:spacing w:after="150"/>
        <w:ind w:firstLine="450"/>
        <w:jc w:val="both"/>
        <w:rPr>
          <w:sz w:val="24"/>
          <w:szCs w:val="24"/>
          <w:lang w:eastAsia="ru-RU" w:bidi="ar-SA"/>
        </w:rPr>
      </w:pPr>
      <w:bookmarkStart w:id="31" w:name="n19"/>
      <w:bookmarkEnd w:id="31"/>
      <w:r w:rsidRPr="003135CC">
        <w:rPr>
          <w:sz w:val="24"/>
          <w:szCs w:val="24"/>
          <w:lang w:eastAsia="ru-RU" w:bidi="ar-SA"/>
        </w:rPr>
        <w:t xml:space="preserve">4) розробляє проект бюджету Пенсійного фонду України та подає його Міністрові </w:t>
      </w:r>
      <w:proofErr w:type="gramStart"/>
      <w:r w:rsidRPr="003135CC">
        <w:rPr>
          <w:sz w:val="24"/>
          <w:szCs w:val="24"/>
          <w:lang w:eastAsia="ru-RU" w:bidi="ar-SA"/>
        </w:rPr>
        <w:t>соц</w:t>
      </w:r>
      <w:proofErr w:type="gramEnd"/>
      <w:r w:rsidRPr="003135CC">
        <w:rPr>
          <w:sz w:val="24"/>
          <w:szCs w:val="24"/>
          <w:lang w:eastAsia="ru-RU" w:bidi="ar-SA"/>
        </w:rPr>
        <w:t xml:space="preserve">іальної політики для внесення в установленому порядку на розгляд Кабінетові Міністрів України, здійснює ефективний розподіл фінансових ресурсів для пенсійного забезпечення, здійснення страхових виплат та надання соціальних послуг відповідно до закону, забезпечує своєчасне та у повному обсязі фінансування виплати пенсій, допомоги на поховання та інших виплат і </w:t>
      </w:r>
      <w:proofErr w:type="gramStart"/>
      <w:r w:rsidRPr="003135CC">
        <w:rPr>
          <w:sz w:val="24"/>
          <w:szCs w:val="24"/>
          <w:lang w:eastAsia="ru-RU" w:bidi="ar-SA"/>
        </w:rPr>
        <w:t>соц</w:t>
      </w:r>
      <w:proofErr w:type="gramEnd"/>
      <w:r w:rsidRPr="003135CC">
        <w:rPr>
          <w:sz w:val="24"/>
          <w:szCs w:val="24"/>
          <w:lang w:eastAsia="ru-RU" w:bidi="ar-SA"/>
        </w:rPr>
        <w:t>іальних послуг, які згідно із законодавством проводяться за рахунок коштів Пенсійного фонду України та інших джерел, визначених законодавством, складає звіт про виконання бюджету Пенсійного фонду України;</w:t>
      </w:r>
    </w:p>
    <w:p w:rsidR="003135CC" w:rsidRPr="003135CC" w:rsidRDefault="003135CC" w:rsidP="003135CC">
      <w:pPr>
        <w:suppressAutoHyphens w:val="0"/>
        <w:spacing w:after="150"/>
        <w:ind w:firstLine="450"/>
        <w:jc w:val="both"/>
        <w:rPr>
          <w:sz w:val="24"/>
          <w:szCs w:val="24"/>
          <w:lang w:eastAsia="ru-RU" w:bidi="ar-SA"/>
        </w:rPr>
      </w:pPr>
      <w:bookmarkStart w:id="32" w:name="n134"/>
      <w:bookmarkEnd w:id="32"/>
      <w:r w:rsidRPr="003135CC">
        <w:rPr>
          <w:i/>
          <w:iCs/>
          <w:sz w:val="24"/>
          <w:szCs w:val="24"/>
          <w:lang w:eastAsia="ru-RU" w:bidi="ar-SA"/>
        </w:rPr>
        <w:t>{</w:t>
      </w:r>
      <w:proofErr w:type="gramStart"/>
      <w:r w:rsidRPr="003135CC">
        <w:rPr>
          <w:i/>
          <w:iCs/>
          <w:sz w:val="24"/>
          <w:szCs w:val="24"/>
          <w:lang w:eastAsia="ru-RU" w:bidi="ar-SA"/>
        </w:rPr>
        <w:t>П</w:t>
      </w:r>
      <w:proofErr w:type="gramEnd"/>
      <w:r w:rsidRPr="003135CC">
        <w:rPr>
          <w:i/>
          <w:iCs/>
          <w:sz w:val="24"/>
          <w:szCs w:val="24"/>
          <w:lang w:eastAsia="ru-RU" w:bidi="ar-SA"/>
        </w:rPr>
        <w:t>ідпункт 4 пункту 4 із змінами, внесеними згідно з Постановами КМ </w:t>
      </w:r>
      <w:hyperlink r:id="rId27" w:anchor="n155" w:tgtFrame="_blank" w:history="1">
        <w:r w:rsidRPr="003135CC">
          <w:rPr>
            <w:i/>
            <w:iCs/>
            <w:color w:val="000099"/>
            <w:sz w:val="24"/>
            <w:szCs w:val="24"/>
            <w:u w:val="single"/>
            <w:lang w:eastAsia="ru-RU" w:bidi="ar-SA"/>
          </w:rPr>
          <w:t>№ 1279 від 16.12.2020</w:t>
        </w:r>
      </w:hyperlink>
      <w:r w:rsidRPr="003135CC">
        <w:rPr>
          <w:i/>
          <w:iCs/>
          <w:sz w:val="24"/>
          <w:szCs w:val="24"/>
          <w:lang w:eastAsia="ru-RU" w:bidi="ar-SA"/>
        </w:rPr>
        <w:t>, </w:t>
      </w:r>
      <w:hyperlink r:id="rId28" w:anchor="n26" w:tgtFrame="_blank" w:history="1">
        <w:r w:rsidRPr="003135CC">
          <w:rPr>
            <w:i/>
            <w:iCs/>
            <w:color w:val="000099"/>
            <w:sz w:val="24"/>
            <w:szCs w:val="24"/>
            <w:u w:val="single"/>
            <w:lang w:eastAsia="ru-RU" w:bidi="ar-SA"/>
          </w:rPr>
          <w:t>№ 1289 від 15.11.2022</w:t>
        </w:r>
      </w:hyperlink>
      <w:r w:rsidRPr="003135CC">
        <w:rPr>
          <w:i/>
          <w:iCs/>
          <w:sz w:val="24"/>
          <w:szCs w:val="24"/>
          <w:lang w:eastAsia="ru-RU" w:bidi="ar-SA"/>
        </w:rPr>
        <w:t>}</w:t>
      </w:r>
    </w:p>
    <w:p w:rsidR="003135CC" w:rsidRPr="003135CC" w:rsidRDefault="003135CC" w:rsidP="003135CC">
      <w:pPr>
        <w:suppressAutoHyphens w:val="0"/>
        <w:spacing w:after="150"/>
        <w:ind w:firstLine="450"/>
        <w:jc w:val="both"/>
        <w:rPr>
          <w:sz w:val="24"/>
          <w:szCs w:val="24"/>
          <w:lang w:eastAsia="ru-RU" w:bidi="ar-SA"/>
        </w:rPr>
      </w:pPr>
      <w:bookmarkStart w:id="33" w:name="n20"/>
      <w:bookmarkEnd w:id="33"/>
      <w:r w:rsidRPr="003135CC">
        <w:rPr>
          <w:sz w:val="24"/>
          <w:szCs w:val="24"/>
          <w:lang w:eastAsia="ru-RU" w:bidi="ar-SA"/>
        </w:rPr>
        <w:t>5) формує та веде реє</w:t>
      </w:r>
      <w:proofErr w:type="gramStart"/>
      <w:r w:rsidRPr="003135CC">
        <w:rPr>
          <w:sz w:val="24"/>
          <w:szCs w:val="24"/>
          <w:lang w:eastAsia="ru-RU" w:bidi="ar-SA"/>
        </w:rPr>
        <w:t>стр</w:t>
      </w:r>
      <w:proofErr w:type="gramEnd"/>
      <w:r w:rsidRPr="003135CC">
        <w:rPr>
          <w:sz w:val="24"/>
          <w:szCs w:val="24"/>
          <w:lang w:eastAsia="ru-RU" w:bidi="ar-SA"/>
        </w:rPr>
        <w:t xml:space="preserve"> застрахованих осіб Державного реєстру загальнообов’язкового державного соціального страхування (далі - реєстр застрахованих осіб) та у складі зазначеного реєстру - реєстр платників страхових внесків до солідарної системи загальнообов’язкового державного пенсійного страхування;</w:t>
      </w:r>
    </w:p>
    <w:p w:rsidR="003135CC" w:rsidRPr="003135CC" w:rsidRDefault="003135CC" w:rsidP="003135CC">
      <w:pPr>
        <w:suppressAutoHyphens w:val="0"/>
        <w:spacing w:after="150"/>
        <w:ind w:firstLine="450"/>
        <w:jc w:val="both"/>
        <w:rPr>
          <w:sz w:val="24"/>
          <w:szCs w:val="24"/>
          <w:lang w:eastAsia="ru-RU" w:bidi="ar-SA"/>
        </w:rPr>
      </w:pPr>
      <w:bookmarkStart w:id="34" w:name="n129"/>
      <w:bookmarkEnd w:id="34"/>
      <w:r w:rsidRPr="003135CC">
        <w:rPr>
          <w:i/>
          <w:iCs/>
          <w:sz w:val="24"/>
          <w:szCs w:val="24"/>
          <w:lang w:eastAsia="ru-RU" w:bidi="ar-SA"/>
        </w:rPr>
        <w:t>{</w:t>
      </w:r>
      <w:proofErr w:type="gramStart"/>
      <w:r w:rsidRPr="003135CC">
        <w:rPr>
          <w:i/>
          <w:iCs/>
          <w:sz w:val="24"/>
          <w:szCs w:val="24"/>
          <w:lang w:eastAsia="ru-RU" w:bidi="ar-SA"/>
        </w:rPr>
        <w:t>П</w:t>
      </w:r>
      <w:proofErr w:type="gramEnd"/>
      <w:r w:rsidRPr="003135CC">
        <w:rPr>
          <w:i/>
          <w:iCs/>
          <w:sz w:val="24"/>
          <w:szCs w:val="24"/>
          <w:lang w:eastAsia="ru-RU" w:bidi="ar-SA"/>
        </w:rPr>
        <w:t>ідпункт 5 пункту 4 із змінами, внесеними згідно з Постановою КМ </w:t>
      </w:r>
      <w:hyperlink r:id="rId29" w:anchor="n7" w:tgtFrame="_blank" w:history="1">
        <w:r w:rsidRPr="003135CC">
          <w:rPr>
            <w:i/>
            <w:iCs/>
            <w:color w:val="000099"/>
            <w:sz w:val="24"/>
            <w:szCs w:val="24"/>
            <w:u w:val="single"/>
            <w:lang w:eastAsia="ru-RU" w:bidi="ar-SA"/>
          </w:rPr>
          <w:t>№ 307 від 25.04.2018</w:t>
        </w:r>
      </w:hyperlink>
      <w:r w:rsidRPr="003135CC">
        <w:rPr>
          <w:i/>
          <w:iCs/>
          <w:sz w:val="24"/>
          <w:szCs w:val="24"/>
          <w:lang w:eastAsia="ru-RU" w:bidi="ar-SA"/>
        </w:rPr>
        <w:t>}</w:t>
      </w:r>
    </w:p>
    <w:p w:rsidR="003135CC" w:rsidRPr="003135CC" w:rsidRDefault="003135CC" w:rsidP="003135CC">
      <w:pPr>
        <w:suppressAutoHyphens w:val="0"/>
        <w:spacing w:after="150"/>
        <w:ind w:firstLine="450"/>
        <w:jc w:val="both"/>
        <w:rPr>
          <w:sz w:val="24"/>
          <w:szCs w:val="24"/>
          <w:lang w:eastAsia="ru-RU" w:bidi="ar-SA"/>
        </w:rPr>
      </w:pPr>
      <w:bookmarkStart w:id="35" w:name="n21"/>
      <w:bookmarkEnd w:id="35"/>
      <w:r w:rsidRPr="003135CC">
        <w:rPr>
          <w:sz w:val="24"/>
          <w:szCs w:val="24"/>
          <w:lang w:eastAsia="ru-RU" w:bidi="ar-SA"/>
        </w:rPr>
        <w:t>6) організову</w:t>
      </w:r>
      <w:proofErr w:type="gramStart"/>
      <w:r w:rsidRPr="003135CC">
        <w:rPr>
          <w:sz w:val="24"/>
          <w:szCs w:val="24"/>
          <w:lang w:eastAsia="ru-RU" w:bidi="ar-SA"/>
        </w:rPr>
        <w:t>є,</w:t>
      </w:r>
      <w:proofErr w:type="gramEnd"/>
      <w:r w:rsidRPr="003135CC">
        <w:rPr>
          <w:sz w:val="24"/>
          <w:szCs w:val="24"/>
          <w:lang w:eastAsia="ru-RU" w:bidi="ar-SA"/>
        </w:rPr>
        <w:t xml:space="preserve"> координує та контролює роботу територіальних органів щодо:</w:t>
      </w:r>
    </w:p>
    <w:p w:rsidR="003135CC" w:rsidRPr="003135CC" w:rsidRDefault="003135CC" w:rsidP="003135CC">
      <w:pPr>
        <w:suppressAutoHyphens w:val="0"/>
        <w:spacing w:after="150"/>
        <w:ind w:firstLine="450"/>
        <w:jc w:val="both"/>
        <w:rPr>
          <w:sz w:val="24"/>
          <w:szCs w:val="24"/>
          <w:lang w:eastAsia="ru-RU" w:bidi="ar-SA"/>
        </w:rPr>
      </w:pPr>
      <w:bookmarkStart w:id="36" w:name="n22"/>
      <w:bookmarkEnd w:id="36"/>
      <w:r w:rsidRPr="003135CC">
        <w:rPr>
          <w:sz w:val="24"/>
          <w:szCs w:val="24"/>
          <w:lang w:eastAsia="ru-RU" w:bidi="ar-SA"/>
        </w:rPr>
        <w:t xml:space="preserve">забезпечення додержання </w:t>
      </w:r>
      <w:proofErr w:type="gramStart"/>
      <w:r w:rsidRPr="003135CC">
        <w:rPr>
          <w:sz w:val="24"/>
          <w:szCs w:val="24"/>
          <w:lang w:eastAsia="ru-RU" w:bidi="ar-SA"/>
        </w:rPr>
        <w:t>п</w:t>
      </w:r>
      <w:proofErr w:type="gramEnd"/>
      <w:r w:rsidRPr="003135CC">
        <w:rPr>
          <w:sz w:val="24"/>
          <w:szCs w:val="24"/>
          <w:lang w:eastAsia="ru-RU" w:bidi="ar-SA"/>
        </w:rPr>
        <w:t>ідприємствами, установами, організаціями незалежно від форми власності та громадянами України, іноземцями та особами без громадянства, які на законних підставах перебувають на території України, вимог актів законодавства про пенсійне забезпечення;</w:t>
      </w:r>
    </w:p>
    <w:p w:rsidR="003135CC" w:rsidRPr="003135CC" w:rsidRDefault="003135CC" w:rsidP="003135CC">
      <w:pPr>
        <w:suppressAutoHyphens w:val="0"/>
        <w:spacing w:after="150"/>
        <w:ind w:firstLine="450"/>
        <w:jc w:val="both"/>
        <w:rPr>
          <w:sz w:val="24"/>
          <w:szCs w:val="24"/>
          <w:lang w:eastAsia="ru-RU" w:bidi="ar-SA"/>
        </w:rPr>
      </w:pPr>
      <w:bookmarkStart w:id="37" w:name="n23"/>
      <w:bookmarkEnd w:id="37"/>
      <w:r w:rsidRPr="003135CC">
        <w:rPr>
          <w:sz w:val="24"/>
          <w:szCs w:val="24"/>
          <w:lang w:eastAsia="ru-RU" w:bidi="ar-SA"/>
        </w:rPr>
        <w:t xml:space="preserve">забезпечення надходжень від сплати збору на обов’язкове державне пенсійне страхування, інших коштів, ведення </w:t>
      </w:r>
      <w:proofErr w:type="gramStart"/>
      <w:r w:rsidRPr="003135CC">
        <w:rPr>
          <w:sz w:val="24"/>
          <w:szCs w:val="24"/>
          <w:lang w:eastAsia="ru-RU" w:bidi="ar-SA"/>
        </w:rPr>
        <w:t>обл</w:t>
      </w:r>
      <w:proofErr w:type="gramEnd"/>
      <w:r w:rsidRPr="003135CC">
        <w:rPr>
          <w:sz w:val="24"/>
          <w:szCs w:val="24"/>
          <w:lang w:eastAsia="ru-RU" w:bidi="ar-SA"/>
        </w:rPr>
        <w:t>іку їх надходжень відповідно до законодавства;</w:t>
      </w:r>
    </w:p>
    <w:p w:rsidR="003135CC" w:rsidRPr="003135CC" w:rsidRDefault="003135CC" w:rsidP="003135CC">
      <w:pPr>
        <w:suppressAutoHyphens w:val="0"/>
        <w:spacing w:after="150"/>
        <w:ind w:firstLine="450"/>
        <w:jc w:val="both"/>
        <w:rPr>
          <w:sz w:val="24"/>
          <w:szCs w:val="24"/>
          <w:lang w:eastAsia="ru-RU" w:bidi="ar-SA"/>
        </w:rPr>
      </w:pPr>
      <w:bookmarkStart w:id="38" w:name="n24"/>
      <w:bookmarkEnd w:id="38"/>
      <w:r w:rsidRPr="003135CC">
        <w:rPr>
          <w:sz w:val="24"/>
          <w:szCs w:val="24"/>
          <w:lang w:eastAsia="ru-RU" w:bidi="ar-SA"/>
        </w:rPr>
        <w:t xml:space="preserve">внесення відомостей до реєстру застрахованих </w:t>
      </w:r>
      <w:proofErr w:type="gramStart"/>
      <w:r w:rsidRPr="003135CC">
        <w:rPr>
          <w:sz w:val="24"/>
          <w:szCs w:val="24"/>
          <w:lang w:eastAsia="ru-RU" w:bidi="ar-SA"/>
        </w:rPr>
        <w:t>осіб</w:t>
      </w:r>
      <w:proofErr w:type="gramEnd"/>
      <w:r w:rsidRPr="003135CC">
        <w:rPr>
          <w:sz w:val="24"/>
          <w:szCs w:val="24"/>
          <w:lang w:eastAsia="ru-RU" w:bidi="ar-SA"/>
        </w:rPr>
        <w:t xml:space="preserve"> та їх використання;</w:t>
      </w:r>
    </w:p>
    <w:p w:rsidR="003135CC" w:rsidRPr="003135CC" w:rsidRDefault="003135CC" w:rsidP="003135CC">
      <w:pPr>
        <w:suppressAutoHyphens w:val="0"/>
        <w:spacing w:after="150"/>
        <w:ind w:firstLine="450"/>
        <w:jc w:val="both"/>
        <w:rPr>
          <w:sz w:val="24"/>
          <w:szCs w:val="24"/>
          <w:lang w:eastAsia="ru-RU" w:bidi="ar-SA"/>
        </w:rPr>
      </w:pPr>
      <w:bookmarkStart w:id="39" w:name="n140"/>
      <w:bookmarkEnd w:id="39"/>
      <w:r w:rsidRPr="003135CC">
        <w:rPr>
          <w:sz w:val="24"/>
          <w:szCs w:val="24"/>
          <w:lang w:eastAsia="ru-RU" w:bidi="ar-SA"/>
        </w:rPr>
        <w:t xml:space="preserve">внесення відомостей до Реєстру отримувачів житлових субсидій, Реєстру осіб, які мають право на </w:t>
      </w:r>
      <w:proofErr w:type="gramStart"/>
      <w:r w:rsidRPr="003135CC">
        <w:rPr>
          <w:sz w:val="24"/>
          <w:szCs w:val="24"/>
          <w:lang w:eastAsia="ru-RU" w:bidi="ar-SA"/>
        </w:rPr>
        <w:t>п</w:t>
      </w:r>
      <w:proofErr w:type="gramEnd"/>
      <w:r w:rsidRPr="003135CC">
        <w:rPr>
          <w:sz w:val="24"/>
          <w:szCs w:val="24"/>
          <w:lang w:eastAsia="ru-RU" w:bidi="ar-SA"/>
        </w:rPr>
        <w:t>ільги, що є структурними підсистемами Єдиного соціального реєстру, та використання таких відомостей;</w:t>
      </w:r>
    </w:p>
    <w:p w:rsidR="003135CC" w:rsidRPr="003135CC" w:rsidRDefault="003135CC" w:rsidP="003135CC">
      <w:pPr>
        <w:suppressAutoHyphens w:val="0"/>
        <w:spacing w:after="150"/>
        <w:ind w:firstLine="450"/>
        <w:jc w:val="both"/>
        <w:rPr>
          <w:sz w:val="24"/>
          <w:szCs w:val="24"/>
          <w:lang w:eastAsia="ru-RU" w:bidi="ar-SA"/>
        </w:rPr>
      </w:pPr>
      <w:bookmarkStart w:id="40" w:name="n139"/>
      <w:bookmarkEnd w:id="40"/>
      <w:r w:rsidRPr="003135CC">
        <w:rPr>
          <w:i/>
          <w:iCs/>
          <w:sz w:val="24"/>
          <w:szCs w:val="24"/>
          <w:lang w:eastAsia="ru-RU" w:bidi="ar-SA"/>
        </w:rPr>
        <w:t>{Підпункт 6 пункту 4 доповнено новим абзацом згідно з Постановою КМ </w:t>
      </w:r>
      <w:hyperlink r:id="rId30" w:anchor="n250" w:tgtFrame="_blank" w:history="1">
        <w:r w:rsidRPr="003135CC">
          <w:rPr>
            <w:i/>
            <w:iCs/>
            <w:color w:val="000099"/>
            <w:sz w:val="24"/>
            <w:szCs w:val="24"/>
            <w:u w:val="single"/>
            <w:lang w:eastAsia="ru-RU" w:bidi="ar-SA"/>
          </w:rPr>
          <w:t>№ 1041 від 16.09.2022</w:t>
        </w:r>
      </w:hyperlink>
      <w:r w:rsidRPr="003135CC">
        <w:rPr>
          <w:i/>
          <w:iCs/>
          <w:sz w:val="24"/>
          <w:szCs w:val="24"/>
          <w:lang w:eastAsia="ru-RU" w:bidi="ar-SA"/>
        </w:rPr>
        <w:t>; в редакц</w:t>
      </w:r>
      <w:proofErr w:type="gramStart"/>
      <w:r w:rsidRPr="003135CC">
        <w:rPr>
          <w:i/>
          <w:iCs/>
          <w:sz w:val="24"/>
          <w:szCs w:val="24"/>
          <w:lang w:eastAsia="ru-RU" w:bidi="ar-SA"/>
        </w:rPr>
        <w:t xml:space="preserve">ії </w:t>
      </w:r>
      <w:r w:rsidRPr="003135CC">
        <w:rPr>
          <w:b/>
          <w:i/>
          <w:iCs/>
          <w:sz w:val="24"/>
          <w:szCs w:val="24"/>
          <w:lang w:eastAsia="ru-RU" w:bidi="ar-SA"/>
        </w:rPr>
        <w:t>П</w:t>
      </w:r>
      <w:proofErr w:type="gramEnd"/>
      <w:r w:rsidRPr="003135CC">
        <w:rPr>
          <w:b/>
          <w:i/>
          <w:iCs/>
          <w:sz w:val="24"/>
          <w:szCs w:val="24"/>
          <w:lang w:eastAsia="ru-RU" w:bidi="ar-SA"/>
        </w:rPr>
        <w:t>останови КМ </w:t>
      </w:r>
      <w:hyperlink r:id="rId31" w:anchor="n118" w:tgtFrame="_blank" w:history="1">
        <w:r w:rsidRPr="003135CC">
          <w:rPr>
            <w:b/>
            <w:i/>
            <w:iCs/>
            <w:color w:val="000099"/>
            <w:sz w:val="24"/>
            <w:szCs w:val="24"/>
            <w:u w:val="single"/>
            <w:lang w:eastAsia="ru-RU" w:bidi="ar-SA"/>
          </w:rPr>
          <w:t>№ 1351 від 22.12.2023</w:t>
        </w:r>
      </w:hyperlink>
      <w:r w:rsidRPr="003135CC">
        <w:rPr>
          <w:i/>
          <w:iCs/>
          <w:sz w:val="24"/>
          <w:szCs w:val="24"/>
          <w:lang w:eastAsia="ru-RU" w:bidi="ar-SA"/>
        </w:rPr>
        <w:t>}</w:t>
      </w:r>
    </w:p>
    <w:p w:rsidR="003135CC" w:rsidRPr="003135CC" w:rsidRDefault="003135CC" w:rsidP="003135CC">
      <w:pPr>
        <w:suppressAutoHyphens w:val="0"/>
        <w:spacing w:after="150"/>
        <w:ind w:firstLine="450"/>
        <w:jc w:val="both"/>
        <w:rPr>
          <w:sz w:val="24"/>
          <w:szCs w:val="24"/>
          <w:lang w:eastAsia="ru-RU" w:bidi="ar-SA"/>
        </w:rPr>
      </w:pPr>
      <w:bookmarkStart w:id="41" w:name="n174"/>
      <w:bookmarkEnd w:id="41"/>
      <w:r w:rsidRPr="003135CC">
        <w:rPr>
          <w:sz w:val="24"/>
          <w:szCs w:val="24"/>
          <w:lang w:eastAsia="ru-RU" w:bidi="ar-SA"/>
        </w:rPr>
        <w:t xml:space="preserve">видача довідки про право на отримання </w:t>
      </w:r>
      <w:proofErr w:type="gramStart"/>
      <w:r w:rsidRPr="003135CC">
        <w:rPr>
          <w:sz w:val="24"/>
          <w:szCs w:val="24"/>
          <w:lang w:eastAsia="ru-RU" w:bidi="ar-SA"/>
        </w:rPr>
        <w:t>п</w:t>
      </w:r>
      <w:proofErr w:type="gramEnd"/>
      <w:r w:rsidRPr="003135CC">
        <w:rPr>
          <w:sz w:val="24"/>
          <w:szCs w:val="24"/>
          <w:lang w:eastAsia="ru-RU" w:bidi="ar-SA"/>
        </w:rPr>
        <w:t>ільг, які надаються з урахуванням доходу;</w:t>
      </w:r>
    </w:p>
    <w:p w:rsidR="003135CC" w:rsidRPr="003135CC" w:rsidRDefault="003135CC" w:rsidP="003135CC">
      <w:pPr>
        <w:suppressAutoHyphens w:val="0"/>
        <w:spacing w:after="150"/>
        <w:ind w:firstLine="450"/>
        <w:jc w:val="both"/>
        <w:rPr>
          <w:b/>
          <w:sz w:val="24"/>
          <w:szCs w:val="24"/>
          <w:lang w:eastAsia="ru-RU" w:bidi="ar-SA"/>
        </w:rPr>
      </w:pPr>
      <w:bookmarkStart w:id="42" w:name="n175"/>
      <w:bookmarkEnd w:id="42"/>
      <w:r w:rsidRPr="003135CC">
        <w:rPr>
          <w:i/>
          <w:iCs/>
          <w:sz w:val="24"/>
          <w:szCs w:val="24"/>
          <w:lang w:eastAsia="ru-RU" w:bidi="ar-SA"/>
        </w:rPr>
        <w:t>{</w:t>
      </w:r>
      <w:proofErr w:type="gramStart"/>
      <w:r w:rsidRPr="003135CC">
        <w:rPr>
          <w:i/>
          <w:iCs/>
          <w:sz w:val="24"/>
          <w:szCs w:val="24"/>
          <w:lang w:eastAsia="ru-RU" w:bidi="ar-SA"/>
        </w:rPr>
        <w:t>П</w:t>
      </w:r>
      <w:proofErr w:type="gramEnd"/>
      <w:r w:rsidRPr="003135CC">
        <w:rPr>
          <w:i/>
          <w:iCs/>
          <w:sz w:val="24"/>
          <w:szCs w:val="24"/>
          <w:lang w:eastAsia="ru-RU" w:bidi="ar-SA"/>
        </w:rPr>
        <w:t xml:space="preserve">ідпункт 6 пункту 4 доповнено новим абзацом згідно з </w:t>
      </w:r>
      <w:r w:rsidRPr="003135CC">
        <w:rPr>
          <w:b/>
          <w:i/>
          <w:iCs/>
          <w:sz w:val="24"/>
          <w:szCs w:val="24"/>
          <w:lang w:eastAsia="ru-RU" w:bidi="ar-SA"/>
        </w:rPr>
        <w:t>Постановою КМ </w:t>
      </w:r>
      <w:hyperlink r:id="rId32" w:anchor="n120" w:tgtFrame="_blank" w:history="1">
        <w:r w:rsidRPr="003135CC">
          <w:rPr>
            <w:b/>
            <w:i/>
            <w:iCs/>
            <w:color w:val="000099"/>
            <w:sz w:val="24"/>
            <w:szCs w:val="24"/>
            <w:u w:val="single"/>
            <w:lang w:eastAsia="ru-RU" w:bidi="ar-SA"/>
          </w:rPr>
          <w:t>№ 1351 від 22.12.2023</w:t>
        </w:r>
      </w:hyperlink>
      <w:r w:rsidRPr="003135CC">
        <w:rPr>
          <w:b/>
          <w:i/>
          <w:iCs/>
          <w:sz w:val="24"/>
          <w:szCs w:val="24"/>
          <w:lang w:eastAsia="ru-RU" w:bidi="ar-SA"/>
        </w:rPr>
        <w:t>}</w:t>
      </w:r>
    </w:p>
    <w:p w:rsidR="003135CC" w:rsidRPr="003135CC" w:rsidRDefault="003135CC" w:rsidP="003135CC">
      <w:pPr>
        <w:suppressAutoHyphens w:val="0"/>
        <w:spacing w:after="150"/>
        <w:ind w:firstLine="450"/>
        <w:jc w:val="both"/>
        <w:rPr>
          <w:sz w:val="24"/>
          <w:szCs w:val="24"/>
          <w:lang w:eastAsia="ru-RU" w:bidi="ar-SA"/>
        </w:rPr>
      </w:pPr>
      <w:bookmarkStart w:id="43" w:name="n153"/>
      <w:bookmarkEnd w:id="43"/>
      <w:r w:rsidRPr="003135CC">
        <w:rPr>
          <w:sz w:val="24"/>
          <w:szCs w:val="24"/>
          <w:lang w:eastAsia="ru-RU" w:bidi="ar-SA"/>
        </w:rPr>
        <w:t xml:space="preserve">забезпечення функціонування інформаційно-аналітичної системи </w:t>
      </w:r>
      <w:proofErr w:type="gramStart"/>
      <w:r w:rsidRPr="003135CC">
        <w:rPr>
          <w:sz w:val="24"/>
          <w:szCs w:val="24"/>
          <w:lang w:eastAsia="ru-RU" w:bidi="ar-SA"/>
        </w:rPr>
        <w:t>соц</w:t>
      </w:r>
      <w:proofErr w:type="gramEnd"/>
      <w:r w:rsidRPr="003135CC">
        <w:rPr>
          <w:sz w:val="24"/>
          <w:szCs w:val="24"/>
          <w:lang w:eastAsia="ru-RU" w:bidi="ar-SA"/>
        </w:rPr>
        <w:t>іального страхування;</w:t>
      </w:r>
    </w:p>
    <w:p w:rsidR="003135CC" w:rsidRPr="003135CC" w:rsidRDefault="003135CC" w:rsidP="003135CC">
      <w:pPr>
        <w:suppressAutoHyphens w:val="0"/>
        <w:spacing w:after="150"/>
        <w:ind w:firstLine="450"/>
        <w:jc w:val="both"/>
        <w:rPr>
          <w:sz w:val="24"/>
          <w:szCs w:val="24"/>
          <w:lang w:eastAsia="ru-RU" w:bidi="ar-SA"/>
        </w:rPr>
      </w:pPr>
      <w:bookmarkStart w:id="44" w:name="n154"/>
      <w:bookmarkEnd w:id="44"/>
      <w:r w:rsidRPr="003135CC">
        <w:rPr>
          <w:i/>
          <w:iCs/>
          <w:sz w:val="24"/>
          <w:szCs w:val="24"/>
          <w:lang w:eastAsia="ru-RU" w:bidi="ar-SA"/>
        </w:rPr>
        <w:t>{</w:t>
      </w:r>
      <w:proofErr w:type="gramStart"/>
      <w:r w:rsidRPr="003135CC">
        <w:rPr>
          <w:i/>
          <w:iCs/>
          <w:sz w:val="24"/>
          <w:szCs w:val="24"/>
          <w:lang w:eastAsia="ru-RU" w:bidi="ar-SA"/>
        </w:rPr>
        <w:t>П</w:t>
      </w:r>
      <w:proofErr w:type="gramEnd"/>
      <w:r w:rsidRPr="003135CC">
        <w:rPr>
          <w:i/>
          <w:iCs/>
          <w:sz w:val="24"/>
          <w:szCs w:val="24"/>
          <w:lang w:eastAsia="ru-RU" w:bidi="ar-SA"/>
        </w:rPr>
        <w:t>ідпункт 6 пункту 4 доповнено новим абзацом згідно з Постановою КМ </w:t>
      </w:r>
      <w:hyperlink r:id="rId33" w:anchor="n28" w:tgtFrame="_blank" w:history="1">
        <w:r w:rsidRPr="003135CC">
          <w:rPr>
            <w:i/>
            <w:iCs/>
            <w:color w:val="000099"/>
            <w:sz w:val="24"/>
            <w:szCs w:val="24"/>
            <w:u w:val="single"/>
            <w:lang w:eastAsia="ru-RU" w:bidi="ar-SA"/>
          </w:rPr>
          <w:t>№ 1289 від 15.11.2022</w:t>
        </w:r>
      </w:hyperlink>
      <w:r w:rsidRPr="003135CC">
        <w:rPr>
          <w:i/>
          <w:iCs/>
          <w:sz w:val="24"/>
          <w:szCs w:val="24"/>
          <w:lang w:eastAsia="ru-RU" w:bidi="ar-SA"/>
        </w:rPr>
        <w:t>}</w:t>
      </w:r>
    </w:p>
    <w:p w:rsidR="003135CC" w:rsidRPr="003135CC" w:rsidRDefault="003135CC" w:rsidP="003135CC">
      <w:pPr>
        <w:suppressAutoHyphens w:val="0"/>
        <w:spacing w:after="150"/>
        <w:ind w:firstLine="450"/>
        <w:jc w:val="both"/>
        <w:rPr>
          <w:sz w:val="24"/>
          <w:szCs w:val="24"/>
          <w:lang w:eastAsia="ru-RU" w:bidi="ar-SA"/>
        </w:rPr>
      </w:pPr>
      <w:bookmarkStart w:id="45" w:name="n25"/>
      <w:bookmarkEnd w:id="45"/>
      <w:r w:rsidRPr="003135CC">
        <w:rPr>
          <w:sz w:val="24"/>
          <w:szCs w:val="24"/>
          <w:lang w:eastAsia="ru-RU" w:bidi="ar-SA"/>
        </w:rPr>
        <w:t>здійснення контролю за додержанням вимог законодавства про загальнообов’язкове державне пенсійне страхування, правильністю нарахування, обчислення, повнотою і своєчасністю сплати страхових внесків на загальнообов’язкове державне пенсійне страхування (далі - страхові внески) та інших платежі</w:t>
      </w:r>
      <w:proofErr w:type="gramStart"/>
      <w:r w:rsidRPr="003135CC">
        <w:rPr>
          <w:sz w:val="24"/>
          <w:szCs w:val="24"/>
          <w:lang w:eastAsia="ru-RU" w:bidi="ar-SA"/>
        </w:rPr>
        <w:t>в</w:t>
      </w:r>
      <w:proofErr w:type="gramEnd"/>
      <w:r w:rsidRPr="003135CC">
        <w:rPr>
          <w:sz w:val="24"/>
          <w:szCs w:val="24"/>
          <w:lang w:eastAsia="ru-RU" w:bidi="ar-SA"/>
        </w:rPr>
        <w:t xml:space="preserve">; цільовим використанням коштів, призначених для виплати житлових субсидій та </w:t>
      </w:r>
      <w:proofErr w:type="gramStart"/>
      <w:r w:rsidRPr="003135CC">
        <w:rPr>
          <w:sz w:val="24"/>
          <w:szCs w:val="24"/>
          <w:lang w:eastAsia="ru-RU" w:bidi="ar-SA"/>
        </w:rPr>
        <w:t>п</w:t>
      </w:r>
      <w:proofErr w:type="gramEnd"/>
      <w:r w:rsidRPr="003135CC">
        <w:rPr>
          <w:sz w:val="24"/>
          <w:szCs w:val="24"/>
          <w:lang w:eastAsia="ru-RU" w:bidi="ar-SA"/>
        </w:rPr>
        <w:t xml:space="preserve">ільг на оплату житлово-комунальних послуг, придбання твердого та рідкого пічного побутового палива і скрапленого газу; використанням страхових коштів, правильністю використання страхувальниками із застосуванням ризик-орієнтованих </w:t>
      </w:r>
      <w:proofErr w:type="gramStart"/>
      <w:r w:rsidRPr="003135CC">
        <w:rPr>
          <w:sz w:val="24"/>
          <w:szCs w:val="24"/>
          <w:lang w:eastAsia="ru-RU" w:bidi="ar-SA"/>
        </w:rPr>
        <w:t>п</w:t>
      </w:r>
      <w:proofErr w:type="gramEnd"/>
      <w:r w:rsidRPr="003135CC">
        <w:rPr>
          <w:sz w:val="24"/>
          <w:szCs w:val="24"/>
          <w:lang w:eastAsia="ru-RU" w:bidi="ar-SA"/>
        </w:rPr>
        <w:t xml:space="preserve">ідходів, а також веденням і достовірністю обліку та звітності щодо їх надходження та використання; достовірністю документів, поданих для </w:t>
      </w:r>
      <w:r w:rsidRPr="003135CC">
        <w:rPr>
          <w:sz w:val="24"/>
          <w:szCs w:val="24"/>
          <w:lang w:eastAsia="ru-RU" w:bidi="ar-SA"/>
        </w:rPr>
        <w:lastRenderedPageBreak/>
        <w:t xml:space="preserve">призначення пенсії, та відомостей про осіб, які підлягають загальнообов’язковому державному соціальному страхуванню; призначенням (перерахунком) і виплатою пенсій, щомісячного довічного </w:t>
      </w:r>
      <w:proofErr w:type="gramStart"/>
      <w:r w:rsidRPr="003135CC">
        <w:rPr>
          <w:sz w:val="24"/>
          <w:szCs w:val="24"/>
          <w:lang w:eastAsia="ru-RU" w:bidi="ar-SA"/>
        </w:rPr>
        <w:t>грошового</w:t>
      </w:r>
      <w:proofErr w:type="gramEnd"/>
      <w:r w:rsidRPr="003135CC">
        <w:rPr>
          <w:sz w:val="24"/>
          <w:szCs w:val="24"/>
          <w:lang w:eastAsia="ru-RU" w:bidi="ar-SA"/>
        </w:rPr>
        <w:t xml:space="preserve"> утримання суддям у відставці та інших виплат, які згідно із законодавством здійснюються за рахунок коштів Пенсійного фонду України, інших джерел, визначених законодавством;</w:t>
      </w:r>
    </w:p>
    <w:p w:rsidR="003135CC" w:rsidRPr="003135CC" w:rsidRDefault="003135CC" w:rsidP="003135CC">
      <w:pPr>
        <w:suppressAutoHyphens w:val="0"/>
        <w:spacing w:after="150"/>
        <w:ind w:firstLine="450"/>
        <w:jc w:val="both"/>
        <w:rPr>
          <w:sz w:val="24"/>
          <w:szCs w:val="24"/>
          <w:lang w:eastAsia="ru-RU" w:bidi="ar-SA"/>
        </w:rPr>
      </w:pPr>
      <w:bookmarkStart w:id="46" w:name="n130"/>
      <w:bookmarkEnd w:id="46"/>
      <w:r w:rsidRPr="003135CC">
        <w:rPr>
          <w:i/>
          <w:iCs/>
          <w:sz w:val="24"/>
          <w:szCs w:val="24"/>
          <w:lang w:eastAsia="ru-RU" w:bidi="ar-SA"/>
        </w:rPr>
        <w:t>{Абзац підпункту 6 пункту 4 із змінами, внесеними згідно з Постановою КМ </w:t>
      </w:r>
      <w:hyperlink r:id="rId34" w:anchor="n8" w:tgtFrame="_blank" w:history="1">
        <w:r w:rsidRPr="003135CC">
          <w:rPr>
            <w:i/>
            <w:iCs/>
            <w:color w:val="000099"/>
            <w:sz w:val="24"/>
            <w:szCs w:val="24"/>
            <w:u w:val="single"/>
            <w:lang w:eastAsia="ru-RU" w:bidi="ar-SA"/>
          </w:rPr>
          <w:t>№ 307 від 25.04.2018</w:t>
        </w:r>
      </w:hyperlink>
      <w:r w:rsidRPr="003135CC">
        <w:rPr>
          <w:i/>
          <w:iCs/>
          <w:sz w:val="24"/>
          <w:szCs w:val="24"/>
          <w:lang w:eastAsia="ru-RU" w:bidi="ar-SA"/>
        </w:rPr>
        <w:t>; в редакц</w:t>
      </w:r>
      <w:proofErr w:type="gramStart"/>
      <w:r w:rsidRPr="003135CC">
        <w:rPr>
          <w:i/>
          <w:iCs/>
          <w:sz w:val="24"/>
          <w:szCs w:val="24"/>
          <w:lang w:eastAsia="ru-RU" w:bidi="ar-SA"/>
        </w:rPr>
        <w:t>ії П</w:t>
      </w:r>
      <w:proofErr w:type="gramEnd"/>
      <w:r w:rsidRPr="003135CC">
        <w:rPr>
          <w:i/>
          <w:iCs/>
          <w:sz w:val="24"/>
          <w:szCs w:val="24"/>
          <w:lang w:eastAsia="ru-RU" w:bidi="ar-SA"/>
        </w:rPr>
        <w:t>останови КМ </w:t>
      </w:r>
      <w:hyperlink r:id="rId35" w:anchor="n31" w:tgtFrame="_blank" w:history="1">
        <w:r w:rsidRPr="003135CC">
          <w:rPr>
            <w:i/>
            <w:iCs/>
            <w:color w:val="000099"/>
            <w:sz w:val="24"/>
            <w:szCs w:val="24"/>
            <w:u w:val="single"/>
            <w:lang w:eastAsia="ru-RU" w:bidi="ar-SA"/>
          </w:rPr>
          <w:t>№ 1289 від 15.11.2022</w:t>
        </w:r>
      </w:hyperlink>
      <w:r w:rsidRPr="003135CC">
        <w:rPr>
          <w:i/>
          <w:iCs/>
          <w:sz w:val="24"/>
          <w:szCs w:val="24"/>
          <w:lang w:eastAsia="ru-RU" w:bidi="ar-SA"/>
        </w:rPr>
        <w:t>}</w:t>
      </w:r>
    </w:p>
    <w:p w:rsidR="003135CC" w:rsidRPr="003135CC" w:rsidRDefault="003135CC" w:rsidP="003135CC">
      <w:pPr>
        <w:suppressAutoHyphens w:val="0"/>
        <w:spacing w:after="150"/>
        <w:ind w:firstLine="450"/>
        <w:jc w:val="both"/>
        <w:rPr>
          <w:sz w:val="24"/>
          <w:szCs w:val="24"/>
          <w:lang w:eastAsia="ru-RU" w:bidi="ar-SA"/>
        </w:rPr>
      </w:pPr>
      <w:bookmarkStart w:id="47" w:name="n26"/>
      <w:bookmarkEnd w:id="47"/>
      <w:r w:rsidRPr="003135CC">
        <w:rPr>
          <w:sz w:val="24"/>
          <w:szCs w:val="24"/>
          <w:lang w:eastAsia="ru-RU" w:bidi="ar-SA"/>
        </w:rPr>
        <w:t>стягнення у передбаченому законодавством порядку своєчасно не нарахованих та/або не сплачених сум страхових внесків та інших платежі</w:t>
      </w:r>
      <w:proofErr w:type="gramStart"/>
      <w:r w:rsidRPr="003135CC">
        <w:rPr>
          <w:sz w:val="24"/>
          <w:szCs w:val="24"/>
          <w:lang w:eastAsia="ru-RU" w:bidi="ar-SA"/>
        </w:rPr>
        <w:t>в</w:t>
      </w:r>
      <w:proofErr w:type="gramEnd"/>
      <w:r w:rsidRPr="003135CC">
        <w:rPr>
          <w:sz w:val="24"/>
          <w:szCs w:val="24"/>
          <w:lang w:eastAsia="ru-RU" w:bidi="ar-SA"/>
        </w:rPr>
        <w:t>;</w:t>
      </w:r>
    </w:p>
    <w:p w:rsidR="003135CC" w:rsidRPr="003135CC" w:rsidRDefault="003135CC" w:rsidP="003135CC">
      <w:pPr>
        <w:suppressAutoHyphens w:val="0"/>
        <w:spacing w:after="150"/>
        <w:ind w:firstLine="450"/>
        <w:jc w:val="both"/>
        <w:rPr>
          <w:sz w:val="24"/>
          <w:szCs w:val="24"/>
          <w:lang w:eastAsia="ru-RU" w:bidi="ar-SA"/>
        </w:rPr>
      </w:pPr>
      <w:bookmarkStart w:id="48" w:name="n27"/>
      <w:bookmarkEnd w:id="48"/>
      <w:r w:rsidRPr="003135CC">
        <w:rPr>
          <w:sz w:val="24"/>
          <w:szCs w:val="24"/>
          <w:lang w:eastAsia="ru-RU" w:bidi="ar-SA"/>
        </w:rPr>
        <w:t xml:space="preserve">застосування фінансових санкцій, передбачених законом, та накладення </w:t>
      </w:r>
      <w:proofErr w:type="gramStart"/>
      <w:r w:rsidRPr="003135CC">
        <w:rPr>
          <w:sz w:val="24"/>
          <w:szCs w:val="24"/>
          <w:lang w:eastAsia="ru-RU" w:bidi="ar-SA"/>
        </w:rPr>
        <w:t>адм</w:t>
      </w:r>
      <w:proofErr w:type="gramEnd"/>
      <w:r w:rsidRPr="003135CC">
        <w:rPr>
          <w:sz w:val="24"/>
          <w:szCs w:val="24"/>
          <w:lang w:eastAsia="ru-RU" w:bidi="ar-SA"/>
        </w:rPr>
        <w:t>іністративних штрафів;</w:t>
      </w:r>
    </w:p>
    <w:p w:rsidR="003135CC" w:rsidRPr="003135CC" w:rsidRDefault="003135CC" w:rsidP="003135CC">
      <w:pPr>
        <w:suppressAutoHyphens w:val="0"/>
        <w:spacing w:after="150"/>
        <w:ind w:firstLine="450"/>
        <w:jc w:val="both"/>
        <w:rPr>
          <w:sz w:val="24"/>
          <w:szCs w:val="24"/>
          <w:lang w:eastAsia="ru-RU" w:bidi="ar-SA"/>
        </w:rPr>
      </w:pPr>
      <w:bookmarkStart w:id="49" w:name="n155"/>
      <w:bookmarkEnd w:id="49"/>
      <w:r w:rsidRPr="003135CC">
        <w:rPr>
          <w:i/>
          <w:iCs/>
          <w:sz w:val="24"/>
          <w:szCs w:val="24"/>
          <w:lang w:eastAsia="ru-RU" w:bidi="ar-SA"/>
        </w:rPr>
        <w:t xml:space="preserve">{Абзац </w:t>
      </w:r>
      <w:proofErr w:type="gramStart"/>
      <w:r w:rsidRPr="003135CC">
        <w:rPr>
          <w:i/>
          <w:iCs/>
          <w:sz w:val="24"/>
          <w:szCs w:val="24"/>
          <w:lang w:eastAsia="ru-RU" w:bidi="ar-SA"/>
        </w:rPr>
        <w:t>п</w:t>
      </w:r>
      <w:proofErr w:type="gramEnd"/>
      <w:r w:rsidRPr="003135CC">
        <w:rPr>
          <w:i/>
          <w:iCs/>
          <w:sz w:val="24"/>
          <w:szCs w:val="24"/>
          <w:lang w:eastAsia="ru-RU" w:bidi="ar-SA"/>
        </w:rPr>
        <w:t>ідпункту 6 пункту 4 із змінами, внесеними згідно з Постановою КМ </w:t>
      </w:r>
      <w:hyperlink r:id="rId36" w:anchor="n33" w:tgtFrame="_blank" w:history="1">
        <w:r w:rsidRPr="003135CC">
          <w:rPr>
            <w:i/>
            <w:iCs/>
            <w:color w:val="000099"/>
            <w:sz w:val="24"/>
            <w:szCs w:val="24"/>
            <w:u w:val="single"/>
            <w:lang w:eastAsia="ru-RU" w:bidi="ar-SA"/>
          </w:rPr>
          <w:t>№ 1289 від 15.11.2022</w:t>
        </w:r>
      </w:hyperlink>
      <w:r w:rsidRPr="003135CC">
        <w:rPr>
          <w:i/>
          <w:iCs/>
          <w:sz w:val="24"/>
          <w:szCs w:val="24"/>
          <w:lang w:eastAsia="ru-RU" w:bidi="ar-SA"/>
        </w:rPr>
        <w:t>}</w:t>
      </w:r>
    </w:p>
    <w:p w:rsidR="003135CC" w:rsidRPr="003135CC" w:rsidRDefault="003135CC" w:rsidP="003135CC">
      <w:pPr>
        <w:suppressAutoHyphens w:val="0"/>
        <w:spacing w:after="150"/>
        <w:ind w:firstLine="450"/>
        <w:jc w:val="both"/>
        <w:rPr>
          <w:sz w:val="24"/>
          <w:szCs w:val="24"/>
          <w:lang w:eastAsia="ru-RU" w:bidi="ar-SA"/>
        </w:rPr>
      </w:pPr>
      <w:bookmarkStart w:id="50" w:name="n28"/>
      <w:bookmarkEnd w:id="50"/>
      <w:r w:rsidRPr="003135CC">
        <w:rPr>
          <w:sz w:val="24"/>
          <w:szCs w:val="24"/>
          <w:lang w:eastAsia="ru-RU" w:bidi="ar-SA"/>
        </w:rPr>
        <w:t xml:space="preserve">призначення (перерахунку) і виплати пенсій та щомісячного довічного </w:t>
      </w:r>
      <w:proofErr w:type="gramStart"/>
      <w:r w:rsidRPr="003135CC">
        <w:rPr>
          <w:sz w:val="24"/>
          <w:szCs w:val="24"/>
          <w:lang w:eastAsia="ru-RU" w:bidi="ar-SA"/>
        </w:rPr>
        <w:t>грошового</w:t>
      </w:r>
      <w:proofErr w:type="gramEnd"/>
      <w:r w:rsidRPr="003135CC">
        <w:rPr>
          <w:sz w:val="24"/>
          <w:szCs w:val="24"/>
          <w:lang w:eastAsia="ru-RU" w:bidi="ar-SA"/>
        </w:rPr>
        <w:t xml:space="preserve"> утримання суддям у відставці;</w:t>
      </w:r>
    </w:p>
    <w:p w:rsidR="003135CC" w:rsidRPr="003135CC" w:rsidRDefault="003135CC" w:rsidP="003135CC">
      <w:pPr>
        <w:suppressAutoHyphens w:val="0"/>
        <w:spacing w:after="150"/>
        <w:ind w:firstLine="450"/>
        <w:jc w:val="both"/>
        <w:rPr>
          <w:sz w:val="24"/>
          <w:szCs w:val="24"/>
          <w:lang w:eastAsia="ru-RU" w:bidi="ar-SA"/>
        </w:rPr>
      </w:pPr>
      <w:bookmarkStart w:id="51" w:name="n29"/>
      <w:bookmarkEnd w:id="51"/>
      <w:r w:rsidRPr="003135CC">
        <w:rPr>
          <w:sz w:val="24"/>
          <w:szCs w:val="24"/>
          <w:lang w:eastAsia="ru-RU" w:bidi="ar-SA"/>
        </w:rPr>
        <w:t xml:space="preserve">забезпечення своєчасної та у повному обсязі виплати пенсій, допомоги на поховання, здійснення страхових виплат та надання </w:t>
      </w:r>
      <w:proofErr w:type="gramStart"/>
      <w:r w:rsidRPr="003135CC">
        <w:rPr>
          <w:sz w:val="24"/>
          <w:szCs w:val="24"/>
          <w:lang w:eastAsia="ru-RU" w:bidi="ar-SA"/>
        </w:rPr>
        <w:t>соц</w:t>
      </w:r>
      <w:proofErr w:type="gramEnd"/>
      <w:r w:rsidRPr="003135CC">
        <w:rPr>
          <w:sz w:val="24"/>
          <w:szCs w:val="24"/>
          <w:lang w:eastAsia="ru-RU" w:bidi="ar-SA"/>
        </w:rPr>
        <w:t>іальних послуг відповідно до закону та інших виплат, які згідно із законодавством здійснюються за рахунок коштів Пенсійного фонду України та інших джерел, визначених законодавством;</w:t>
      </w:r>
    </w:p>
    <w:p w:rsidR="003135CC" w:rsidRPr="003135CC" w:rsidRDefault="003135CC" w:rsidP="003135CC">
      <w:pPr>
        <w:suppressAutoHyphens w:val="0"/>
        <w:spacing w:after="150"/>
        <w:ind w:firstLine="450"/>
        <w:jc w:val="both"/>
        <w:rPr>
          <w:sz w:val="24"/>
          <w:szCs w:val="24"/>
          <w:lang w:eastAsia="ru-RU" w:bidi="ar-SA"/>
        </w:rPr>
      </w:pPr>
      <w:bookmarkStart w:id="52" w:name="n135"/>
      <w:bookmarkEnd w:id="52"/>
      <w:r w:rsidRPr="003135CC">
        <w:rPr>
          <w:i/>
          <w:iCs/>
          <w:sz w:val="24"/>
          <w:szCs w:val="24"/>
          <w:lang w:eastAsia="ru-RU" w:bidi="ar-SA"/>
        </w:rPr>
        <w:t xml:space="preserve">{Абзац </w:t>
      </w:r>
      <w:proofErr w:type="gramStart"/>
      <w:r w:rsidRPr="003135CC">
        <w:rPr>
          <w:i/>
          <w:iCs/>
          <w:sz w:val="24"/>
          <w:szCs w:val="24"/>
          <w:lang w:eastAsia="ru-RU" w:bidi="ar-SA"/>
        </w:rPr>
        <w:t>п</w:t>
      </w:r>
      <w:proofErr w:type="gramEnd"/>
      <w:r w:rsidRPr="003135CC">
        <w:rPr>
          <w:i/>
          <w:iCs/>
          <w:sz w:val="24"/>
          <w:szCs w:val="24"/>
          <w:lang w:eastAsia="ru-RU" w:bidi="ar-SA"/>
        </w:rPr>
        <w:t>ідпункту 6 пункту 4 із змінами, внесеними згідно з Постановами КМ </w:t>
      </w:r>
      <w:hyperlink r:id="rId37" w:anchor="n156" w:tgtFrame="_blank" w:history="1">
        <w:r w:rsidRPr="003135CC">
          <w:rPr>
            <w:i/>
            <w:iCs/>
            <w:color w:val="000099"/>
            <w:sz w:val="24"/>
            <w:szCs w:val="24"/>
            <w:u w:val="single"/>
            <w:lang w:eastAsia="ru-RU" w:bidi="ar-SA"/>
          </w:rPr>
          <w:t>№ 1279 від 16.12.2020</w:t>
        </w:r>
      </w:hyperlink>
      <w:r w:rsidRPr="003135CC">
        <w:rPr>
          <w:i/>
          <w:iCs/>
          <w:sz w:val="24"/>
          <w:szCs w:val="24"/>
          <w:lang w:eastAsia="ru-RU" w:bidi="ar-SA"/>
        </w:rPr>
        <w:t>, </w:t>
      </w:r>
      <w:hyperlink r:id="rId38" w:anchor="n34" w:tgtFrame="_blank" w:history="1">
        <w:r w:rsidRPr="003135CC">
          <w:rPr>
            <w:i/>
            <w:iCs/>
            <w:color w:val="000099"/>
            <w:sz w:val="24"/>
            <w:szCs w:val="24"/>
            <w:u w:val="single"/>
            <w:lang w:eastAsia="ru-RU" w:bidi="ar-SA"/>
          </w:rPr>
          <w:t>№ 1289 від 15.11.2022</w:t>
        </w:r>
      </w:hyperlink>
      <w:r w:rsidRPr="003135CC">
        <w:rPr>
          <w:i/>
          <w:iCs/>
          <w:sz w:val="24"/>
          <w:szCs w:val="24"/>
          <w:lang w:eastAsia="ru-RU" w:bidi="ar-SA"/>
        </w:rPr>
        <w:t>}</w:t>
      </w:r>
    </w:p>
    <w:p w:rsidR="003135CC" w:rsidRPr="003135CC" w:rsidRDefault="003135CC" w:rsidP="003135CC">
      <w:pPr>
        <w:suppressAutoHyphens w:val="0"/>
        <w:spacing w:after="150"/>
        <w:ind w:firstLine="450"/>
        <w:jc w:val="both"/>
        <w:rPr>
          <w:sz w:val="24"/>
          <w:szCs w:val="24"/>
          <w:lang w:eastAsia="ru-RU" w:bidi="ar-SA"/>
        </w:rPr>
      </w:pPr>
      <w:bookmarkStart w:id="53" w:name="n30"/>
      <w:bookmarkEnd w:id="53"/>
      <w:proofErr w:type="gramStart"/>
      <w:r w:rsidRPr="003135CC">
        <w:rPr>
          <w:sz w:val="24"/>
          <w:szCs w:val="24"/>
          <w:lang w:eastAsia="ru-RU" w:bidi="ar-SA"/>
        </w:rPr>
        <w:t>обл</w:t>
      </w:r>
      <w:proofErr w:type="gramEnd"/>
      <w:r w:rsidRPr="003135CC">
        <w:rPr>
          <w:sz w:val="24"/>
          <w:szCs w:val="24"/>
          <w:lang w:eastAsia="ru-RU" w:bidi="ar-SA"/>
        </w:rPr>
        <w:t>іку коштів Пенсійного фонду України, ведення статистичної та бухгалтерської звітності;</w:t>
      </w:r>
    </w:p>
    <w:p w:rsidR="003135CC" w:rsidRPr="003135CC" w:rsidRDefault="003135CC" w:rsidP="003135CC">
      <w:pPr>
        <w:suppressAutoHyphens w:val="0"/>
        <w:spacing w:after="150"/>
        <w:ind w:firstLine="450"/>
        <w:jc w:val="both"/>
        <w:rPr>
          <w:sz w:val="24"/>
          <w:szCs w:val="24"/>
          <w:lang w:eastAsia="ru-RU" w:bidi="ar-SA"/>
        </w:rPr>
      </w:pPr>
      <w:bookmarkStart w:id="54" w:name="n31"/>
      <w:bookmarkEnd w:id="54"/>
      <w:r w:rsidRPr="003135CC">
        <w:rPr>
          <w:sz w:val="24"/>
          <w:szCs w:val="24"/>
          <w:lang w:eastAsia="ru-RU" w:bidi="ar-SA"/>
        </w:rPr>
        <w:t>надання страхувальникам та застрахованим особам інформації, визначеної законодавством;</w:t>
      </w:r>
    </w:p>
    <w:p w:rsidR="003135CC" w:rsidRPr="003135CC" w:rsidRDefault="003135CC" w:rsidP="003135CC">
      <w:pPr>
        <w:suppressAutoHyphens w:val="0"/>
        <w:spacing w:after="150"/>
        <w:ind w:firstLine="450"/>
        <w:jc w:val="both"/>
        <w:rPr>
          <w:sz w:val="24"/>
          <w:szCs w:val="24"/>
          <w:lang w:eastAsia="ru-RU" w:bidi="ar-SA"/>
        </w:rPr>
      </w:pPr>
      <w:bookmarkStart w:id="55" w:name="n141"/>
      <w:bookmarkEnd w:id="55"/>
      <w:r w:rsidRPr="003135CC">
        <w:rPr>
          <w:sz w:val="24"/>
          <w:szCs w:val="24"/>
          <w:lang w:eastAsia="ru-RU" w:bidi="ar-SA"/>
        </w:rPr>
        <w:t xml:space="preserve">призначення, нарахування (перерахунок) та виплата житлових субсидій та </w:t>
      </w:r>
      <w:proofErr w:type="gramStart"/>
      <w:r w:rsidRPr="003135CC">
        <w:rPr>
          <w:sz w:val="24"/>
          <w:szCs w:val="24"/>
          <w:lang w:eastAsia="ru-RU" w:bidi="ar-SA"/>
        </w:rPr>
        <w:t>п</w:t>
      </w:r>
      <w:proofErr w:type="gramEnd"/>
      <w:r w:rsidRPr="003135CC">
        <w:rPr>
          <w:sz w:val="24"/>
          <w:szCs w:val="24"/>
          <w:lang w:eastAsia="ru-RU" w:bidi="ar-SA"/>
        </w:rPr>
        <w:t>ільг на оплату житлово-комунальних послуг, придбання твердого та рідкого пічного побутового палива і скрапленого газу, а також надання одержувачам зазначених пільг та житлових субсидій інформації, визначеної законодавством;</w:t>
      </w:r>
    </w:p>
    <w:p w:rsidR="003135CC" w:rsidRPr="003135CC" w:rsidRDefault="003135CC" w:rsidP="003135CC">
      <w:pPr>
        <w:suppressAutoHyphens w:val="0"/>
        <w:spacing w:after="150"/>
        <w:ind w:firstLine="450"/>
        <w:jc w:val="both"/>
        <w:rPr>
          <w:sz w:val="24"/>
          <w:szCs w:val="24"/>
          <w:lang w:eastAsia="ru-RU" w:bidi="ar-SA"/>
        </w:rPr>
      </w:pPr>
      <w:bookmarkStart w:id="56" w:name="n142"/>
      <w:bookmarkEnd w:id="56"/>
      <w:r w:rsidRPr="003135CC">
        <w:rPr>
          <w:i/>
          <w:iCs/>
          <w:sz w:val="24"/>
          <w:szCs w:val="24"/>
          <w:lang w:eastAsia="ru-RU" w:bidi="ar-SA"/>
        </w:rPr>
        <w:t>{</w:t>
      </w:r>
      <w:proofErr w:type="gramStart"/>
      <w:r w:rsidRPr="003135CC">
        <w:rPr>
          <w:i/>
          <w:iCs/>
          <w:sz w:val="24"/>
          <w:szCs w:val="24"/>
          <w:lang w:eastAsia="ru-RU" w:bidi="ar-SA"/>
        </w:rPr>
        <w:t>П</w:t>
      </w:r>
      <w:proofErr w:type="gramEnd"/>
      <w:r w:rsidRPr="003135CC">
        <w:rPr>
          <w:i/>
          <w:iCs/>
          <w:sz w:val="24"/>
          <w:szCs w:val="24"/>
          <w:lang w:eastAsia="ru-RU" w:bidi="ar-SA"/>
        </w:rPr>
        <w:t>ідпункт 6 пункту 4 доповнено абзацом згідно з Постановою КМ </w:t>
      </w:r>
      <w:hyperlink r:id="rId39" w:anchor="n253" w:tgtFrame="_blank" w:history="1">
        <w:r w:rsidRPr="003135CC">
          <w:rPr>
            <w:i/>
            <w:iCs/>
            <w:color w:val="000099"/>
            <w:sz w:val="24"/>
            <w:szCs w:val="24"/>
            <w:u w:val="single"/>
            <w:lang w:eastAsia="ru-RU" w:bidi="ar-SA"/>
          </w:rPr>
          <w:t>№ 1041 від 16.09.2022</w:t>
        </w:r>
      </w:hyperlink>
      <w:r w:rsidRPr="003135CC">
        <w:rPr>
          <w:i/>
          <w:iCs/>
          <w:sz w:val="24"/>
          <w:szCs w:val="24"/>
          <w:lang w:eastAsia="ru-RU" w:bidi="ar-SA"/>
        </w:rPr>
        <w:t>}</w:t>
      </w:r>
    </w:p>
    <w:p w:rsidR="003135CC" w:rsidRPr="003135CC" w:rsidRDefault="003135CC" w:rsidP="003135CC">
      <w:pPr>
        <w:suppressAutoHyphens w:val="0"/>
        <w:spacing w:after="150"/>
        <w:ind w:firstLine="450"/>
        <w:jc w:val="both"/>
        <w:rPr>
          <w:i/>
          <w:iCs/>
          <w:sz w:val="24"/>
          <w:szCs w:val="24"/>
          <w:lang w:eastAsia="ru-RU" w:bidi="ar-SA"/>
        </w:rPr>
      </w:pPr>
      <w:bookmarkStart w:id="57" w:name="n32"/>
      <w:bookmarkEnd w:id="57"/>
      <w:r w:rsidRPr="003135CC">
        <w:rPr>
          <w:i/>
          <w:iCs/>
          <w:sz w:val="24"/>
          <w:szCs w:val="24"/>
          <w:lang w:eastAsia="ru-RU" w:bidi="ar-SA"/>
        </w:rPr>
        <w:t>{Підпункт 7 пункту 4 виключено на підстав</w:t>
      </w:r>
      <w:proofErr w:type="gramStart"/>
      <w:r w:rsidRPr="003135CC">
        <w:rPr>
          <w:i/>
          <w:iCs/>
          <w:sz w:val="24"/>
          <w:szCs w:val="24"/>
          <w:lang w:eastAsia="ru-RU" w:bidi="ar-SA"/>
        </w:rPr>
        <w:t>і П</w:t>
      </w:r>
      <w:proofErr w:type="gramEnd"/>
      <w:r w:rsidRPr="003135CC">
        <w:rPr>
          <w:i/>
          <w:iCs/>
          <w:sz w:val="24"/>
          <w:szCs w:val="24"/>
          <w:lang w:eastAsia="ru-RU" w:bidi="ar-SA"/>
        </w:rPr>
        <w:t>останови КМ </w:t>
      </w:r>
      <w:hyperlink r:id="rId40" w:anchor="n7" w:tgtFrame="_blank" w:history="1">
        <w:r w:rsidRPr="003135CC">
          <w:rPr>
            <w:i/>
            <w:iCs/>
            <w:color w:val="000099"/>
            <w:sz w:val="24"/>
            <w:szCs w:val="24"/>
            <w:u w:val="single"/>
            <w:lang w:eastAsia="ru-RU" w:bidi="ar-SA"/>
          </w:rPr>
          <w:t>№ 311 від 11.05.2017</w:t>
        </w:r>
      </w:hyperlink>
      <w:r w:rsidRPr="003135CC">
        <w:rPr>
          <w:i/>
          <w:iCs/>
          <w:sz w:val="24"/>
          <w:szCs w:val="24"/>
          <w:lang w:eastAsia="ru-RU" w:bidi="ar-SA"/>
        </w:rPr>
        <w:t>}</w:t>
      </w:r>
    </w:p>
    <w:p w:rsidR="003135CC" w:rsidRPr="003135CC" w:rsidRDefault="003135CC" w:rsidP="003135CC">
      <w:pPr>
        <w:suppressAutoHyphens w:val="0"/>
        <w:spacing w:after="150"/>
        <w:ind w:firstLine="450"/>
        <w:jc w:val="both"/>
        <w:rPr>
          <w:sz w:val="24"/>
          <w:szCs w:val="24"/>
          <w:lang w:eastAsia="ru-RU" w:bidi="ar-SA"/>
        </w:rPr>
      </w:pPr>
      <w:bookmarkStart w:id="58" w:name="n33"/>
      <w:bookmarkEnd w:id="58"/>
      <w:r w:rsidRPr="003135CC">
        <w:rPr>
          <w:sz w:val="24"/>
          <w:szCs w:val="24"/>
          <w:lang w:eastAsia="ru-RU" w:bidi="ar-SA"/>
        </w:rPr>
        <w:t xml:space="preserve">8) вживає відповідно до законодавства та </w:t>
      </w:r>
      <w:proofErr w:type="gramStart"/>
      <w:r w:rsidRPr="003135CC">
        <w:rPr>
          <w:sz w:val="24"/>
          <w:szCs w:val="24"/>
          <w:lang w:eastAsia="ru-RU" w:bidi="ar-SA"/>
        </w:rPr>
        <w:t>м</w:t>
      </w:r>
      <w:proofErr w:type="gramEnd"/>
      <w:r w:rsidRPr="003135CC">
        <w:rPr>
          <w:sz w:val="24"/>
          <w:szCs w:val="24"/>
          <w:lang w:eastAsia="ru-RU" w:bidi="ar-SA"/>
        </w:rPr>
        <w:t>іжнародних договорів України заходів до переказування пенсій громадянам України, які виїхали на постійне місце проживання за кордон, та виплати пенсій пенсіонерам іноземних держав, які постійно проживають в Україні;</w:t>
      </w:r>
    </w:p>
    <w:p w:rsidR="003135CC" w:rsidRPr="003135CC" w:rsidRDefault="003135CC" w:rsidP="003135CC">
      <w:pPr>
        <w:suppressAutoHyphens w:val="0"/>
        <w:spacing w:after="150"/>
        <w:ind w:firstLine="450"/>
        <w:jc w:val="both"/>
        <w:rPr>
          <w:sz w:val="24"/>
          <w:szCs w:val="24"/>
          <w:lang w:eastAsia="ru-RU" w:bidi="ar-SA"/>
        </w:rPr>
      </w:pPr>
      <w:bookmarkStart w:id="59" w:name="n156"/>
      <w:bookmarkEnd w:id="59"/>
      <w:r w:rsidRPr="003135CC">
        <w:rPr>
          <w:i/>
          <w:iCs/>
          <w:sz w:val="24"/>
          <w:szCs w:val="24"/>
          <w:lang w:eastAsia="ru-RU" w:bidi="ar-SA"/>
        </w:rPr>
        <w:t>{</w:t>
      </w:r>
      <w:proofErr w:type="gramStart"/>
      <w:r w:rsidRPr="003135CC">
        <w:rPr>
          <w:i/>
          <w:iCs/>
          <w:sz w:val="24"/>
          <w:szCs w:val="24"/>
          <w:lang w:eastAsia="ru-RU" w:bidi="ar-SA"/>
        </w:rPr>
        <w:t>П</w:t>
      </w:r>
      <w:proofErr w:type="gramEnd"/>
      <w:r w:rsidRPr="003135CC">
        <w:rPr>
          <w:i/>
          <w:iCs/>
          <w:sz w:val="24"/>
          <w:szCs w:val="24"/>
          <w:lang w:eastAsia="ru-RU" w:bidi="ar-SA"/>
        </w:rPr>
        <w:t>ідпункт 8 пункту 4 із змінами, внесеними згідно з Постановою КМ </w:t>
      </w:r>
      <w:hyperlink r:id="rId41" w:anchor="n35" w:tgtFrame="_blank" w:history="1">
        <w:r w:rsidRPr="003135CC">
          <w:rPr>
            <w:i/>
            <w:iCs/>
            <w:color w:val="000099"/>
            <w:sz w:val="24"/>
            <w:szCs w:val="24"/>
            <w:u w:val="single"/>
            <w:lang w:eastAsia="ru-RU" w:bidi="ar-SA"/>
          </w:rPr>
          <w:t>№ 1289 від 15.11.2022</w:t>
        </w:r>
      </w:hyperlink>
      <w:r w:rsidRPr="003135CC">
        <w:rPr>
          <w:i/>
          <w:iCs/>
          <w:sz w:val="24"/>
          <w:szCs w:val="24"/>
          <w:lang w:eastAsia="ru-RU" w:bidi="ar-SA"/>
        </w:rPr>
        <w:t>}</w:t>
      </w:r>
    </w:p>
    <w:p w:rsidR="003135CC" w:rsidRPr="003135CC" w:rsidRDefault="003135CC" w:rsidP="003135CC">
      <w:pPr>
        <w:suppressAutoHyphens w:val="0"/>
        <w:spacing w:after="150"/>
        <w:ind w:firstLine="450"/>
        <w:jc w:val="both"/>
        <w:rPr>
          <w:sz w:val="24"/>
          <w:szCs w:val="24"/>
          <w:lang w:eastAsia="ru-RU" w:bidi="ar-SA"/>
        </w:rPr>
      </w:pPr>
      <w:bookmarkStart w:id="60" w:name="n112"/>
      <w:bookmarkEnd w:id="60"/>
      <w:proofErr w:type="gramStart"/>
      <w:r w:rsidRPr="003135CC">
        <w:rPr>
          <w:sz w:val="24"/>
          <w:szCs w:val="24"/>
          <w:lang w:eastAsia="ru-RU" w:bidi="ar-SA"/>
        </w:rPr>
        <w:t>8</w:t>
      </w:r>
      <w:r w:rsidRPr="003135CC">
        <w:rPr>
          <w:b/>
          <w:bCs/>
          <w:sz w:val="2"/>
          <w:szCs w:val="2"/>
          <w:vertAlign w:val="superscript"/>
          <w:lang w:eastAsia="ru-RU" w:bidi="ar-SA"/>
        </w:rPr>
        <w:t>-</w:t>
      </w:r>
      <w:r w:rsidRPr="003135CC">
        <w:rPr>
          <w:b/>
          <w:bCs/>
          <w:sz w:val="16"/>
          <w:szCs w:val="16"/>
          <w:vertAlign w:val="superscript"/>
          <w:lang w:eastAsia="ru-RU" w:bidi="ar-SA"/>
        </w:rPr>
        <w:t>1</w:t>
      </w:r>
      <w:r w:rsidRPr="003135CC">
        <w:rPr>
          <w:sz w:val="24"/>
          <w:szCs w:val="24"/>
          <w:lang w:eastAsia="ru-RU" w:bidi="ar-SA"/>
        </w:rPr>
        <w:t>) забезпечує електронну інформаційну взаємодію інформаційно-комунікаційної системи та інформаційно-комунікаційних систем Мінсоцполітики, МОЗ, Мінфіну, Мін’юсту, МОН, ДМС, ДПС, організовує обмін відомостями, що містять ознаки використання праці неоформлених працівників і порушень вимог законодавства про працю, з Держпраці та ДПС;</w:t>
      </w:r>
      <w:proofErr w:type="gramEnd"/>
    </w:p>
    <w:p w:rsidR="003135CC" w:rsidRPr="003135CC" w:rsidRDefault="003135CC" w:rsidP="003135CC">
      <w:pPr>
        <w:suppressAutoHyphens w:val="0"/>
        <w:spacing w:after="150"/>
        <w:ind w:firstLine="450"/>
        <w:jc w:val="both"/>
        <w:rPr>
          <w:sz w:val="24"/>
          <w:szCs w:val="24"/>
          <w:lang w:eastAsia="ru-RU" w:bidi="ar-SA"/>
        </w:rPr>
      </w:pPr>
      <w:bookmarkStart w:id="61" w:name="n111"/>
      <w:bookmarkEnd w:id="61"/>
      <w:r w:rsidRPr="003135CC">
        <w:rPr>
          <w:i/>
          <w:iCs/>
          <w:sz w:val="24"/>
          <w:szCs w:val="24"/>
          <w:lang w:eastAsia="ru-RU" w:bidi="ar-SA"/>
        </w:rPr>
        <w:lastRenderedPageBreak/>
        <w:t>{Пункт 4 доповнено підпунктом 8</w:t>
      </w:r>
      <w:r w:rsidRPr="003135CC">
        <w:rPr>
          <w:b/>
          <w:bCs/>
          <w:sz w:val="2"/>
          <w:szCs w:val="2"/>
          <w:vertAlign w:val="superscript"/>
          <w:lang w:eastAsia="ru-RU" w:bidi="ar-SA"/>
        </w:rPr>
        <w:t>-</w:t>
      </w:r>
      <w:r w:rsidRPr="003135CC">
        <w:rPr>
          <w:b/>
          <w:bCs/>
          <w:sz w:val="16"/>
          <w:szCs w:val="16"/>
          <w:vertAlign w:val="superscript"/>
          <w:lang w:eastAsia="ru-RU" w:bidi="ar-SA"/>
        </w:rPr>
        <w:t>1</w:t>
      </w:r>
      <w:r w:rsidRPr="003135CC">
        <w:rPr>
          <w:i/>
          <w:iCs/>
          <w:sz w:val="24"/>
          <w:szCs w:val="24"/>
          <w:lang w:eastAsia="ru-RU" w:bidi="ar-SA"/>
        </w:rPr>
        <w:t> згідно з Постановою КМ </w:t>
      </w:r>
      <w:hyperlink r:id="rId42" w:anchor="n8" w:tgtFrame="_blank" w:history="1">
        <w:r w:rsidRPr="003135CC">
          <w:rPr>
            <w:i/>
            <w:iCs/>
            <w:color w:val="000099"/>
            <w:sz w:val="24"/>
            <w:szCs w:val="24"/>
            <w:u w:val="single"/>
            <w:lang w:eastAsia="ru-RU" w:bidi="ar-SA"/>
          </w:rPr>
          <w:t>№ 311 від 11.05.2017</w:t>
        </w:r>
      </w:hyperlink>
      <w:r w:rsidRPr="003135CC">
        <w:rPr>
          <w:i/>
          <w:iCs/>
          <w:sz w:val="24"/>
          <w:szCs w:val="24"/>
          <w:lang w:eastAsia="ru-RU" w:bidi="ar-SA"/>
        </w:rPr>
        <w:t>; із змінами, внесеними згідно з Постановами КМ </w:t>
      </w:r>
      <w:hyperlink r:id="rId43" w:anchor="n9" w:tgtFrame="_blank" w:history="1">
        <w:r w:rsidRPr="003135CC">
          <w:rPr>
            <w:i/>
            <w:iCs/>
            <w:color w:val="000099"/>
            <w:sz w:val="24"/>
            <w:szCs w:val="24"/>
            <w:u w:val="single"/>
            <w:lang w:eastAsia="ru-RU" w:bidi="ar-SA"/>
          </w:rPr>
          <w:t>№ 307 від 25.04.2018</w:t>
        </w:r>
      </w:hyperlink>
      <w:r w:rsidRPr="003135CC">
        <w:rPr>
          <w:i/>
          <w:iCs/>
          <w:sz w:val="24"/>
          <w:szCs w:val="24"/>
          <w:lang w:eastAsia="ru-RU" w:bidi="ar-SA"/>
        </w:rPr>
        <w:t>, </w:t>
      </w:r>
      <w:hyperlink r:id="rId44" w:anchor="n9" w:tgtFrame="_blank" w:history="1">
        <w:r w:rsidRPr="003135CC">
          <w:rPr>
            <w:i/>
            <w:iCs/>
            <w:color w:val="000099"/>
            <w:sz w:val="24"/>
            <w:szCs w:val="24"/>
            <w:u w:val="single"/>
            <w:lang w:eastAsia="ru-RU" w:bidi="ar-SA"/>
          </w:rPr>
          <w:t>№ 751 від 26.08.2020</w:t>
        </w:r>
      </w:hyperlink>
      <w:r w:rsidRPr="003135CC">
        <w:rPr>
          <w:i/>
          <w:iCs/>
          <w:sz w:val="24"/>
          <w:szCs w:val="24"/>
          <w:lang w:eastAsia="ru-RU" w:bidi="ar-SA"/>
        </w:rPr>
        <w:t>; в редакц</w:t>
      </w:r>
      <w:proofErr w:type="gramStart"/>
      <w:r w:rsidRPr="003135CC">
        <w:rPr>
          <w:i/>
          <w:iCs/>
          <w:sz w:val="24"/>
          <w:szCs w:val="24"/>
          <w:lang w:eastAsia="ru-RU" w:bidi="ar-SA"/>
        </w:rPr>
        <w:t>ії П</w:t>
      </w:r>
      <w:proofErr w:type="gramEnd"/>
      <w:r w:rsidRPr="003135CC">
        <w:rPr>
          <w:i/>
          <w:iCs/>
          <w:sz w:val="24"/>
          <w:szCs w:val="24"/>
          <w:lang w:eastAsia="ru-RU" w:bidi="ar-SA"/>
        </w:rPr>
        <w:t>останови КМ </w:t>
      </w:r>
      <w:hyperlink r:id="rId45" w:anchor="n36" w:tgtFrame="_blank" w:history="1">
        <w:r w:rsidRPr="003135CC">
          <w:rPr>
            <w:i/>
            <w:iCs/>
            <w:color w:val="000099"/>
            <w:sz w:val="24"/>
            <w:szCs w:val="24"/>
            <w:u w:val="single"/>
            <w:lang w:eastAsia="ru-RU" w:bidi="ar-SA"/>
          </w:rPr>
          <w:t>№ 1289 від 15.11.2022</w:t>
        </w:r>
      </w:hyperlink>
      <w:r w:rsidRPr="003135CC">
        <w:rPr>
          <w:i/>
          <w:iCs/>
          <w:sz w:val="24"/>
          <w:szCs w:val="24"/>
          <w:lang w:eastAsia="ru-RU" w:bidi="ar-SA"/>
        </w:rPr>
        <w:t>}</w:t>
      </w:r>
    </w:p>
    <w:p w:rsidR="003135CC" w:rsidRPr="003135CC" w:rsidRDefault="003135CC" w:rsidP="003135CC">
      <w:pPr>
        <w:suppressAutoHyphens w:val="0"/>
        <w:spacing w:after="150"/>
        <w:ind w:firstLine="450"/>
        <w:jc w:val="both"/>
        <w:rPr>
          <w:sz w:val="24"/>
          <w:szCs w:val="24"/>
          <w:lang w:eastAsia="ru-RU" w:bidi="ar-SA"/>
        </w:rPr>
      </w:pPr>
      <w:bookmarkStart w:id="62" w:name="n34"/>
      <w:bookmarkEnd w:id="62"/>
      <w:r w:rsidRPr="003135CC">
        <w:rPr>
          <w:sz w:val="24"/>
          <w:szCs w:val="24"/>
          <w:lang w:eastAsia="ru-RU" w:bidi="ar-SA"/>
        </w:rPr>
        <w:t xml:space="preserve">9) здійснює у межах повноважень, передбачених законом, контроль за цільовим використанням коштів Пенсійного фонду України, інших коштів, призначених для виплати пенсій та щомісячного довічного грошового утримання суддям у відставці, житлових субсидій та </w:t>
      </w:r>
      <w:proofErr w:type="gramStart"/>
      <w:r w:rsidRPr="003135CC">
        <w:rPr>
          <w:sz w:val="24"/>
          <w:szCs w:val="24"/>
          <w:lang w:eastAsia="ru-RU" w:bidi="ar-SA"/>
        </w:rPr>
        <w:t>п</w:t>
      </w:r>
      <w:proofErr w:type="gramEnd"/>
      <w:r w:rsidRPr="003135CC">
        <w:rPr>
          <w:sz w:val="24"/>
          <w:szCs w:val="24"/>
          <w:lang w:eastAsia="ru-RU" w:bidi="ar-SA"/>
        </w:rPr>
        <w:t>ільг на оплату житлово-комунальних послуг, придбання твердого та рідкого пічного побутового палива і скрапленого газу, за використанням страхових кошті</w:t>
      </w:r>
      <w:proofErr w:type="gramStart"/>
      <w:r w:rsidRPr="003135CC">
        <w:rPr>
          <w:sz w:val="24"/>
          <w:szCs w:val="24"/>
          <w:lang w:eastAsia="ru-RU" w:bidi="ar-SA"/>
        </w:rPr>
        <w:t>в</w:t>
      </w:r>
      <w:proofErr w:type="gramEnd"/>
      <w:r w:rsidRPr="003135CC">
        <w:rPr>
          <w:sz w:val="24"/>
          <w:szCs w:val="24"/>
          <w:lang w:eastAsia="ru-RU" w:bidi="ar-SA"/>
        </w:rPr>
        <w:t>;</w:t>
      </w:r>
    </w:p>
    <w:p w:rsidR="003135CC" w:rsidRPr="003135CC" w:rsidRDefault="003135CC" w:rsidP="003135CC">
      <w:pPr>
        <w:suppressAutoHyphens w:val="0"/>
        <w:spacing w:after="150"/>
        <w:ind w:firstLine="450"/>
        <w:jc w:val="both"/>
        <w:rPr>
          <w:sz w:val="24"/>
          <w:szCs w:val="24"/>
          <w:lang w:eastAsia="ru-RU" w:bidi="ar-SA"/>
        </w:rPr>
      </w:pPr>
      <w:bookmarkStart w:id="63" w:name="n157"/>
      <w:bookmarkEnd w:id="63"/>
      <w:r w:rsidRPr="003135CC">
        <w:rPr>
          <w:i/>
          <w:iCs/>
          <w:sz w:val="24"/>
          <w:szCs w:val="24"/>
          <w:lang w:eastAsia="ru-RU" w:bidi="ar-SA"/>
        </w:rPr>
        <w:t>{</w:t>
      </w:r>
      <w:proofErr w:type="gramStart"/>
      <w:r w:rsidRPr="003135CC">
        <w:rPr>
          <w:i/>
          <w:iCs/>
          <w:sz w:val="24"/>
          <w:szCs w:val="24"/>
          <w:lang w:eastAsia="ru-RU" w:bidi="ar-SA"/>
        </w:rPr>
        <w:t>П</w:t>
      </w:r>
      <w:proofErr w:type="gramEnd"/>
      <w:r w:rsidRPr="003135CC">
        <w:rPr>
          <w:i/>
          <w:iCs/>
          <w:sz w:val="24"/>
          <w:szCs w:val="24"/>
          <w:lang w:eastAsia="ru-RU" w:bidi="ar-SA"/>
        </w:rPr>
        <w:t>ідпункт 9 пункту 4 із змінами, внесеними згідно з Постановою КМ </w:t>
      </w:r>
      <w:hyperlink r:id="rId46" w:anchor="n38" w:tgtFrame="_blank" w:history="1">
        <w:r w:rsidRPr="003135CC">
          <w:rPr>
            <w:i/>
            <w:iCs/>
            <w:color w:val="000099"/>
            <w:sz w:val="24"/>
            <w:szCs w:val="24"/>
            <w:u w:val="single"/>
            <w:lang w:eastAsia="ru-RU" w:bidi="ar-SA"/>
          </w:rPr>
          <w:t>№ 1289 від 15.11.2022</w:t>
        </w:r>
      </w:hyperlink>
      <w:r w:rsidRPr="003135CC">
        <w:rPr>
          <w:i/>
          <w:iCs/>
          <w:sz w:val="24"/>
          <w:szCs w:val="24"/>
          <w:lang w:eastAsia="ru-RU" w:bidi="ar-SA"/>
        </w:rPr>
        <w:t>}</w:t>
      </w:r>
    </w:p>
    <w:p w:rsidR="003135CC" w:rsidRPr="003135CC" w:rsidRDefault="003135CC" w:rsidP="003135CC">
      <w:pPr>
        <w:suppressAutoHyphens w:val="0"/>
        <w:spacing w:after="150"/>
        <w:ind w:firstLine="450"/>
        <w:jc w:val="both"/>
        <w:rPr>
          <w:sz w:val="24"/>
          <w:szCs w:val="24"/>
          <w:lang w:eastAsia="ru-RU" w:bidi="ar-SA"/>
        </w:rPr>
      </w:pPr>
      <w:bookmarkStart w:id="64" w:name="n35"/>
      <w:bookmarkEnd w:id="64"/>
      <w:r w:rsidRPr="003135CC">
        <w:rPr>
          <w:sz w:val="24"/>
          <w:szCs w:val="24"/>
          <w:lang w:eastAsia="ru-RU" w:bidi="ar-SA"/>
        </w:rPr>
        <w:t xml:space="preserve">10) аналізує та прогнозує надходження коштів </w:t>
      </w:r>
      <w:proofErr w:type="gramStart"/>
      <w:r w:rsidRPr="003135CC">
        <w:rPr>
          <w:sz w:val="24"/>
          <w:szCs w:val="24"/>
          <w:lang w:eastAsia="ru-RU" w:bidi="ar-SA"/>
        </w:rPr>
        <w:t>в</w:t>
      </w:r>
      <w:proofErr w:type="gramEnd"/>
      <w:r w:rsidRPr="003135CC">
        <w:rPr>
          <w:sz w:val="24"/>
          <w:szCs w:val="24"/>
          <w:lang w:eastAsia="ru-RU" w:bidi="ar-SA"/>
        </w:rPr>
        <w:t>ід сплати єдиного внеску на загальнообов’язкове державне соціальне страхування (далі – єдиний внесок), організовує взаємодію та обмін інформацією з питань нарахування та сплати єдиного внеску, персоніфікованого обліку надходжень від його сплати, розрахунку показників середньої заробітної плати працівників для призначення пенсії;</w:t>
      </w:r>
    </w:p>
    <w:p w:rsidR="003135CC" w:rsidRPr="003135CC" w:rsidRDefault="003135CC" w:rsidP="003135CC">
      <w:pPr>
        <w:suppressAutoHyphens w:val="0"/>
        <w:spacing w:after="150"/>
        <w:ind w:firstLine="450"/>
        <w:jc w:val="both"/>
        <w:rPr>
          <w:sz w:val="24"/>
          <w:szCs w:val="24"/>
          <w:lang w:eastAsia="ru-RU" w:bidi="ar-SA"/>
        </w:rPr>
      </w:pPr>
      <w:bookmarkStart w:id="65" w:name="n36"/>
      <w:bookmarkEnd w:id="65"/>
      <w:r w:rsidRPr="003135CC">
        <w:rPr>
          <w:sz w:val="24"/>
          <w:szCs w:val="24"/>
          <w:lang w:eastAsia="ru-RU" w:bidi="ar-SA"/>
        </w:rPr>
        <w:t>11) подає Мінсоцполітики пропозиції щодо:</w:t>
      </w:r>
    </w:p>
    <w:p w:rsidR="003135CC" w:rsidRPr="003135CC" w:rsidRDefault="003135CC" w:rsidP="003135CC">
      <w:pPr>
        <w:suppressAutoHyphens w:val="0"/>
        <w:spacing w:after="150"/>
        <w:ind w:firstLine="450"/>
        <w:jc w:val="both"/>
        <w:rPr>
          <w:sz w:val="24"/>
          <w:szCs w:val="24"/>
          <w:lang w:eastAsia="ru-RU" w:bidi="ar-SA"/>
        </w:rPr>
      </w:pPr>
      <w:bookmarkStart w:id="66" w:name="n37"/>
      <w:bookmarkEnd w:id="66"/>
      <w:r w:rsidRPr="003135CC">
        <w:rPr>
          <w:sz w:val="24"/>
          <w:szCs w:val="24"/>
          <w:lang w:eastAsia="ru-RU" w:bidi="ar-SA"/>
        </w:rPr>
        <w:t xml:space="preserve">зміни розміру єдиного внеску та розподілу коштів </w:t>
      </w:r>
      <w:proofErr w:type="gramStart"/>
      <w:r w:rsidRPr="003135CC">
        <w:rPr>
          <w:sz w:val="24"/>
          <w:szCs w:val="24"/>
          <w:lang w:eastAsia="ru-RU" w:bidi="ar-SA"/>
        </w:rPr>
        <w:t>в</w:t>
      </w:r>
      <w:proofErr w:type="gramEnd"/>
      <w:r w:rsidRPr="003135CC">
        <w:rPr>
          <w:sz w:val="24"/>
          <w:szCs w:val="24"/>
          <w:lang w:eastAsia="ru-RU" w:bidi="ar-SA"/>
        </w:rPr>
        <w:t>ід його сплати, що спрямовуються на загальнообов’язкове державне пенсійне страхування, на загальнообов’язкове державне соціальне страхування у зв’язку з тимчасовою втратою працездатності та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w:t>
      </w:r>
    </w:p>
    <w:p w:rsidR="003135CC" w:rsidRPr="003135CC" w:rsidRDefault="003135CC" w:rsidP="003135CC">
      <w:pPr>
        <w:suppressAutoHyphens w:val="0"/>
        <w:spacing w:after="150"/>
        <w:ind w:firstLine="450"/>
        <w:jc w:val="both"/>
        <w:rPr>
          <w:sz w:val="24"/>
          <w:szCs w:val="24"/>
          <w:lang w:eastAsia="ru-RU" w:bidi="ar-SA"/>
        </w:rPr>
      </w:pPr>
      <w:bookmarkStart w:id="67" w:name="n158"/>
      <w:bookmarkEnd w:id="67"/>
      <w:r w:rsidRPr="003135CC">
        <w:rPr>
          <w:i/>
          <w:iCs/>
          <w:sz w:val="24"/>
          <w:szCs w:val="24"/>
          <w:lang w:eastAsia="ru-RU" w:bidi="ar-SA"/>
        </w:rPr>
        <w:t xml:space="preserve">{Абзац другий </w:t>
      </w:r>
      <w:proofErr w:type="gramStart"/>
      <w:r w:rsidRPr="003135CC">
        <w:rPr>
          <w:i/>
          <w:iCs/>
          <w:sz w:val="24"/>
          <w:szCs w:val="24"/>
          <w:lang w:eastAsia="ru-RU" w:bidi="ar-SA"/>
        </w:rPr>
        <w:t>п</w:t>
      </w:r>
      <w:proofErr w:type="gramEnd"/>
      <w:r w:rsidRPr="003135CC">
        <w:rPr>
          <w:i/>
          <w:iCs/>
          <w:sz w:val="24"/>
          <w:szCs w:val="24"/>
          <w:lang w:eastAsia="ru-RU" w:bidi="ar-SA"/>
        </w:rPr>
        <w:t>ідпункту 11 пункту 4 із змінами, внесеними згідно з Постановою КМ </w:t>
      </w:r>
      <w:hyperlink r:id="rId47" w:anchor="n39" w:tgtFrame="_blank" w:history="1">
        <w:r w:rsidRPr="003135CC">
          <w:rPr>
            <w:i/>
            <w:iCs/>
            <w:color w:val="000099"/>
            <w:sz w:val="24"/>
            <w:szCs w:val="24"/>
            <w:u w:val="single"/>
            <w:lang w:eastAsia="ru-RU" w:bidi="ar-SA"/>
          </w:rPr>
          <w:t>№ 1289 від 15.11.2022</w:t>
        </w:r>
      </w:hyperlink>
      <w:r w:rsidRPr="003135CC">
        <w:rPr>
          <w:i/>
          <w:iCs/>
          <w:sz w:val="24"/>
          <w:szCs w:val="24"/>
          <w:lang w:eastAsia="ru-RU" w:bidi="ar-SA"/>
        </w:rPr>
        <w:t>}</w:t>
      </w:r>
    </w:p>
    <w:p w:rsidR="003135CC" w:rsidRPr="003135CC" w:rsidRDefault="003135CC" w:rsidP="003135CC">
      <w:pPr>
        <w:suppressAutoHyphens w:val="0"/>
        <w:spacing w:after="150"/>
        <w:ind w:firstLine="450"/>
        <w:jc w:val="both"/>
        <w:rPr>
          <w:sz w:val="24"/>
          <w:szCs w:val="24"/>
          <w:lang w:eastAsia="ru-RU" w:bidi="ar-SA"/>
        </w:rPr>
      </w:pPr>
      <w:bookmarkStart w:id="68" w:name="n38"/>
      <w:bookmarkEnd w:id="68"/>
      <w:r w:rsidRPr="003135CC">
        <w:rPr>
          <w:sz w:val="24"/>
          <w:szCs w:val="24"/>
          <w:lang w:eastAsia="ru-RU" w:bidi="ar-SA"/>
        </w:rPr>
        <w:t xml:space="preserve">застосування законодавства про ведення </w:t>
      </w:r>
      <w:proofErr w:type="gramStart"/>
      <w:r w:rsidRPr="003135CC">
        <w:rPr>
          <w:sz w:val="24"/>
          <w:szCs w:val="24"/>
          <w:lang w:eastAsia="ru-RU" w:bidi="ar-SA"/>
        </w:rPr>
        <w:t>обл</w:t>
      </w:r>
      <w:proofErr w:type="gramEnd"/>
      <w:r w:rsidRPr="003135CC">
        <w:rPr>
          <w:sz w:val="24"/>
          <w:szCs w:val="24"/>
          <w:lang w:eastAsia="ru-RU" w:bidi="ar-SA"/>
        </w:rPr>
        <w:t>іку застрахованих осіб у системі загальнообов’язкового державного соціального страхування та разом з Міністерством надає роз’яснення з питань призначення, перерахунку та виплати пенсій;</w:t>
      </w:r>
    </w:p>
    <w:p w:rsidR="003135CC" w:rsidRPr="003135CC" w:rsidRDefault="003135CC" w:rsidP="003135CC">
      <w:pPr>
        <w:suppressAutoHyphens w:val="0"/>
        <w:spacing w:after="150"/>
        <w:ind w:firstLine="450"/>
        <w:jc w:val="both"/>
        <w:rPr>
          <w:sz w:val="24"/>
          <w:szCs w:val="24"/>
          <w:lang w:eastAsia="ru-RU" w:bidi="ar-SA"/>
        </w:rPr>
      </w:pPr>
      <w:bookmarkStart w:id="69" w:name="n39"/>
      <w:bookmarkEnd w:id="69"/>
      <w:r w:rsidRPr="003135CC">
        <w:rPr>
          <w:sz w:val="24"/>
          <w:szCs w:val="24"/>
          <w:lang w:eastAsia="ru-RU" w:bidi="ar-SA"/>
        </w:rPr>
        <w:t xml:space="preserve">12) вносить пропозиції Мінсоцполітики та іншим центральним органам виконавчої влади щодо розроблення прогнозних показників економічного і </w:t>
      </w:r>
      <w:proofErr w:type="gramStart"/>
      <w:r w:rsidRPr="003135CC">
        <w:rPr>
          <w:sz w:val="24"/>
          <w:szCs w:val="24"/>
          <w:lang w:eastAsia="ru-RU" w:bidi="ar-SA"/>
        </w:rPr>
        <w:t>соц</w:t>
      </w:r>
      <w:proofErr w:type="gramEnd"/>
      <w:r w:rsidRPr="003135CC">
        <w:rPr>
          <w:sz w:val="24"/>
          <w:szCs w:val="24"/>
          <w:lang w:eastAsia="ru-RU" w:bidi="ar-SA"/>
        </w:rPr>
        <w:t>іального розвитку України та проекту Державного бюджету України, ведення обліку сплати єдиного внеску, формування та подання звітності в частині ведення обліку застрахованих осіб у системі загальнообов’язкового державного соціального страхування;</w:t>
      </w:r>
    </w:p>
    <w:p w:rsidR="003135CC" w:rsidRPr="003135CC" w:rsidRDefault="003135CC" w:rsidP="003135CC">
      <w:pPr>
        <w:suppressAutoHyphens w:val="0"/>
        <w:spacing w:after="150"/>
        <w:ind w:firstLine="450"/>
        <w:jc w:val="both"/>
        <w:rPr>
          <w:sz w:val="24"/>
          <w:szCs w:val="24"/>
          <w:lang w:eastAsia="ru-RU" w:bidi="ar-SA"/>
        </w:rPr>
      </w:pPr>
      <w:bookmarkStart w:id="70" w:name="n40"/>
      <w:bookmarkEnd w:id="70"/>
      <w:r w:rsidRPr="003135CC">
        <w:rPr>
          <w:sz w:val="24"/>
          <w:szCs w:val="24"/>
          <w:lang w:eastAsia="ru-RU" w:bidi="ar-SA"/>
        </w:rPr>
        <w:t>13) здійснює міжнародне співробітництво, забезпечує виконання зобов’язань, узятих за міжнародними договорами України з питань, що належать до його компетенції;</w:t>
      </w:r>
    </w:p>
    <w:p w:rsidR="003135CC" w:rsidRPr="003135CC" w:rsidRDefault="003135CC" w:rsidP="003135CC">
      <w:pPr>
        <w:suppressAutoHyphens w:val="0"/>
        <w:spacing w:after="150"/>
        <w:ind w:firstLine="450"/>
        <w:jc w:val="both"/>
        <w:rPr>
          <w:sz w:val="24"/>
          <w:szCs w:val="24"/>
          <w:lang w:eastAsia="ru-RU" w:bidi="ar-SA"/>
        </w:rPr>
      </w:pPr>
      <w:bookmarkStart w:id="71" w:name="n159"/>
      <w:bookmarkEnd w:id="71"/>
      <w:r w:rsidRPr="003135CC">
        <w:rPr>
          <w:sz w:val="24"/>
          <w:szCs w:val="24"/>
          <w:lang w:eastAsia="ru-RU" w:bidi="ar-SA"/>
        </w:rPr>
        <w:t>13</w:t>
      </w:r>
      <w:r w:rsidRPr="003135CC">
        <w:rPr>
          <w:b/>
          <w:bCs/>
          <w:sz w:val="2"/>
          <w:szCs w:val="2"/>
          <w:vertAlign w:val="superscript"/>
          <w:lang w:eastAsia="ru-RU" w:bidi="ar-SA"/>
        </w:rPr>
        <w:t>-</w:t>
      </w:r>
      <w:r w:rsidRPr="003135CC">
        <w:rPr>
          <w:b/>
          <w:bCs/>
          <w:sz w:val="16"/>
          <w:szCs w:val="16"/>
          <w:vertAlign w:val="superscript"/>
          <w:lang w:eastAsia="ru-RU" w:bidi="ar-SA"/>
        </w:rPr>
        <w:t>1</w:t>
      </w:r>
      <w:r w:rsidRPr="003135CC">
        <w:rPr>
          <w:sz w:val="24"/>
          <w:szCs w:val="24"/>
          <w:lang w:eastAsia="ru-RU" w:bidi="ar-SA"/>
        </w:rPr>
        <w:t xml:space="preserve">) бере участь у проведенні наукових </w:t>
      </w:r>
      <w:proofErr w:type="gramStart"/>
      <w:r w:rsidRPr="003135CC">
        <w:rPr>
          <w:sz w:val="24"/>
          <w:szCs w:val="24"/>
          <w:lang w:eastAsia="ru-RU" w:bidi="ar-SA"/>
        </w:rPr>
        <w:t>досл</w:t>
      </w:r>
      <w:proofErr w:type="gramEnd"/>
      <w:r w:rsidRPr="003135CC">
        <w:rPr>
          <w:sz w:val="24"/>
          <w:szCs w:val="24"/>
          <w:lang w:eastAsia="ru-RU" w:bidi="ar-SA"/>
        </w:rPr>
        <w:t>іджень з питань соціального страхування, вивчає міжнародний досвід з метою запровадження інноваційних форм соціального страхування, виступає замовником проведення наукових досліджень, розроблення методичного забезпечення;</w:t>
      </w:r>
    </w:p>
    <w:p w:rsidR="003135CC" w:rsidRPr="003135CC" w:rsidRDefault="003135CC" w:rsidP="003135CC">
      <w:pPr>
        <w:suppressAutoHyphens w:val="0"/>
        <w:spacing w:after="150"/>
        <w:ind w:firstLine="450"/>
        <w:jc w:val="both"/>
        <w:rPr>
          <w:sz w:val="24"/>
          <w:szCs w:val="24"/>
          <w:lang w:eastAsia="ru-RU" w:bidi="ar-SA"/>
        </w:rPr>
      </w:pPr>
      <w:bookmarkStart w:id="72" w:name="n161"/>
      <w:bookmarkEnd w:id="72"/>
      <w:r w:rsidRPr="003135CC">
        <w:rPr>
          <w:i/>
          <w:iCs/>
          <w:sz w:val="24"/>
          <w:szCs w:val="24"/>
          <w:lang w:eastAsia="ru-RU" w:bidi="ar-SA"/>
        </w:rPr>
        <w:t xml:space="preserve">{Пункт 4 доповнено </w:t>
      </w:r>
      <w:proofErr w:type="gramStart"/>
      <w:r w:rsidRPr="003135CC">
        <w:rPr>
          <w:i/>
          <w:iCs/>
          <w:sz w:val="24"/>
          <w:szCs w:val="24"/>
          <w:lang w:eastAsia="ru-RU" w:bidi="ar-SA"/>
        </w:rPr>
        <w:t>п</w:t>
      </w:r>
      <w:proofErr w:type="gramEnd"/>
      <w:r w:rsidRPr="003135CC">
        <w:rPr>
          <w:i/>
          <w:iCs/>
          <w:sz w:val="24"/>
          <w:szCs w:val="24"/>
          <w:lang w:eastAsia="ru-RU" w:bidi="ar-SA"/>
        </w:rPr>
        <w:t>ідпунктом 13</w:t>
      </w:r>
      <w:r w:rsidRPr="003135CC">
        <w:rPr>
          <w:b/>
          <w:bCs/>
          <w:sz w:val="2"/>
          <w:szCs w:val="2"/>
          <w:vertAlign w:val="superscript"/>
          <w:lang w:eastAsia="ru-RU" w:bidi="ar-SA"/>
        </w:rPr>
        <w:t>-</w:t>
      </w:r>
      <w:r w:rsidRPr="003135CC">
        <w:rPr>
          <w:b/>
          <w:bCs/>
          <w:sz w:val="16"/>
          <w:szCs w:val="16"/>
          <w:vertAlign w:val="superscript"/>
          <w:lang w:eastAsia="ru-RU" w:bidi="ar-SA"/>
        </w:rPr>
        <w:t>1</w:t>
      </w:r>
      <w:r w:rsidRPr="003135CC">
        <w:rPr>
          <w:i/>
          <w:iCs/>
          <w:sz w:val="24"/>
          <w:szCs w:val="24"/>
          <w:lang w:eastAsia="ru-RU" w:bidi="ar-SA"/>
        </w:rPr>
        <w:t> згідно з Постановою КМ </w:t>
      </w:r>
      <w:hyperlink r:id="rId48" w:anchor="n40" w:tgtFrame="_blank" w:history="1">
        <w:r w:rsidRPr="003135CC">
          <w:rPr>
            <w:i/>
            <w:iCs/>
            <w:color w:val="000099"/>
            <w:sz w:val="24"/>
            <w:szCs w:val="24"/>
            <w:u w:val="single"/>
            <w:lang w:eastAsia="ru-RU" w:bidi="ar-SA"/>
          </w:rPr>
          <w:t>№ 1289 від 15.11.2022</w:t>
        </w:r>
      </w:hyperlink>
      <w:r w:rsidRPr="003135CC">
        <w:rPr>
          <w:i/>
          <w:iCs/>
          <w:sz w:val="24"/>
          <w:szCs w:val="24"/>
          <w:lang w:eastAsia="ru-RU" w:bidi="ar-SA"/>
        </w:rPr>
        <w:t>}</w:t>
      </w:r>
    </w:p>
    <w:p w:rsidR="003135CC" w:rsidRPr="003135CC" w:rsidRDefault="003135CC" w:rsidP="003135CC">
      <w:pPr>
        <w:suppressAutoHyphens w:val="0"/>
        <w:spacing w:after="150"/>
        <w:ind w:firstLine="450"/>
        <w:jc w:val="both"/>
        <w:rPr>
          <w:sz w:val="24"/>
          <w:szCs w:val="24"/>
          <w:lang w:eastAsia="ru-RU" w:bidi="ar-SA"/>
        </w:rPr>
      </w:pPr>
      <w:bookmarkStart w:id="73" w:name="n160"/>
      <w:bookmarkEnd w:id="73"/>
      <w:r w:rsidRPr="003135CC">
        <w:rPr>
          <w:sz w:val="24"/>
          <w:szCs w:val="24"/>
          <w:lang w:eastAsia="ru-RU" w:bidi="ar-SA"/>
        </w:rPr>
        <w:t>13</w:t>
      </w:r>
      <w:r w:rsidRPr="003135CC">
        <w:rPr>
          <w:b/>
          <w:bCs/>
          <w:sz w:val="2"/>
          <w:szCs w:val="2"/>
          <w:vertAlign w:val="superscript"/>
          <w:lang w:eastAsia="ru-RU" w:bidi="ar-SA"/>
        </w:rPr>
        <w:t>-</w:t>
      </w:r>
      <w:r w:rsidRPr="003135CC">
        <w:rPr>
          <w:b/>
          <w:bCs/>
          <w:sz w:val="16"/>
          <w:szCs w:val="16"/>
          <w:vertAlign w:val="superscript"/>
          <w:lang w:eastAsia="ru-RU" w:bidi="ar-SA"/>
        </w:rPr>
        <w:t>2</w:t>
      </w:r>
      <w:r w:rsidRPr="003135CC">
        <w:rPr>
          <w:sz w:val="24"/>
          <w:szCs w:val="24"/>
          <w:lang w:eastAsia="ru-RU" w:bidi="ar-SA"/>
        </w:rPr>
        <w:t xml:space="preserve">) забезпечує самопредставництво інтересів Пенсійного фонду України в судах </w:t>
      </w:r>
      <w:proofErr w:type="gramStart"/>
      <w:r w:rsidRPr="003135CC">
        <w:rPr>
          <w:sz w:val="24"/>
          <w:szCs w:val="24"/>
          <w:lang w:eastAsia="ru-RU" w:bidi="ar-SA"/>
        </w:rPr>
        <w:t>Укра</w:t>
      </w:r>
      <w:proofErr w:type="gramEnd"/>
      <w:r w:rsidRPr="003135CC">
        <w:rPr>
          <w:sz w:val="24"/>
          <w:szCs w:val="24"/>
          <w:lang w:eastAsia="ru-RU" w:bidi="ar-SA"/>
        </w:rPr>
        <w:t>їни, зокрема через територіальні органи Пенсійного фонду України;</w:t>
      </w:r>
    </w:p>
    <w:p w:rsidR="003135CC" w:rsidRPr="003135CC" w:rsidRDefault="003135CC" w:rsidP="003135CC">
      <w:pPr>
        <w:suppressAutoHyphens w:val="0"/>
        <w:spacing w:after="150"/>
        <w:ind w:firstLine="450"/>
        <w:jc w:val="both"/>
        <w:rPr>
          <w:sz w:val="24"/>
          <w:szCs w:val="24"/>
          <w:lang w:eastAsia="ru-RU" w:bidi="ar-SA"/>
        </w:rPr>
      </w:pPr>
      <w:bookmarkStart w:id="74" w:name="n162"/>
      <w:bookmarkEnd w:id="74"/>
      <w:r w:rsidRPr="003135CC">
        <w:rPr>
          <w:i/>
          <w:iCs/>
          <w:sz w:val="24"/>
          <w:szCs w:val="24"/>
          <w:lang w:eastAsia="ru-RU" w:bidi="ar-SA"/>
        </w:rPr>
        <w:t xml:space="preserve">{Пункт 4 доповнено </w:t>
      </w:r>
      <w:proofErr w:type="gramStart"/>
      <w:r w:rsidRPr="003135CC">
        <w:rPr>
          <w:i/>
          <w:iCs/>
          <w:sz w:val="24"/>
          <w:szCs w:val="24"/>
          <w:lang w:eastAsia="ru-RU" w:bidi="ar-SA"/>
        </w:rPr>
        <w:t>п</w:t>
      </w:r>
      <w:proofErr w:type="gramEnd"/>
      <w:r w:rsidRPr="003135CC">
        <w:rPr>
          <w:i/>
          <w:iCs/>
          <w:sz w:val="24"/>
          <w:szCs w:val="24"/>
          <w:lang w:eastAsia="ru-RU" w:bidi="ar-SA"/>
        </w:rPr>
        <w:t>ідпунктом 13</w:t>
      </w:r>
      <w:r w:rsidRPr="003135CC">
        <w:rPr>
          <w:b/>
          <w:bCs/>
          <w:sz w:val="2"/>
          <w:szCs w:val="2"/>
          <w:vertAlign w:val="superscript"/>
          <w:lang w:eastAsia="ru-RU" w:bidi="ar-SA"/>
        </w:rPr>
        <w:t>-</w:t>
      </w:r>
      <w:r w:rsidRPr="003135CC">
        <w:rPr>
          <w:b/>
          <w:bCs/>
          <w:sz w:val="16"/>
          <w:szCs w:val="16"/>
          <w:vertAlign w:val="superscript"/>
          <w:lang w:eastAsia="ru-RU" w:bidi="ar-SA"/>
        </w:rPr>
        <w:t>2</w:t>
      </w:r>
      <w:r w:rsidRPr="003135CC">
        <w:rPr>
          <w:i/>
          <w:iCs/>
          <w:sz w:val="24"/>
          <w:szCs w:val="24"/>
          <w:lang w:eastAsia="ru-RU" w:bidi="ar-SA"/>
        </w:rPr>
        <w:t> згідно з Постановою КМ </w:t>
      </w:r>
      <w:hyperlink r:id="rId49" w:anchor="n40" w:tgtFrame="_blank" w:history="1">
        <w:r w:rsidRPr="003135CC">
          <w:rPr>
            <w:i/>
            <w:iCs/>
            <w:color w:val="000099"/>
            <w:sz w:val="24"/>
            <w:szCs w:val="24"/>
            <w:u w:val="single"/>
            <w:lang w:eastAsia="ru-RU" w:bidi="ar-SA"/>
          </w:rPr>
          <w:t>№ 1289 від 15.11.2022</w:t>
        </w:r>
      </w:hyperlink>
      <w:r w:rsidRPr="003135CC">
        <w:rPr>
          <w:i/>
          <w:iCs/>
          <w:sz w:val="24"/>
          <w:szCs w:val="24"/>
          <w:lang w:eastAsia="ru-RU" w:bidi="ar-SA"/>
        </w:rPr>
        <w:t>}</w:t>
      </w:r>
    </w:p>
    <w:p w:rsidR="003135CC" w:rsidRPr="003135CC" w:rsidRDefault="003135CC" w:rsidP="003135CC">
      <w:pPr>
        <w:suppressAutoHyphens w:val="0"/>
        <w:spacing w:after="150"/>
        <w:ind w:firstLine="450"/>
        <w:jc w:val="both"/>
        <w:rPr>
          <w:sz w:val="24"/>
          <w:szCs w:val="24"/>
          <w:lang w:eastAsia="ru-RU" w:bidi="ar-SA"/>
        </w:rPr>
      </w:pPr>
      <w:bookmarkStart w:id="75" w:name="n41"/>
      <w:bookmarkEnd w:id="75"/>
      <w:r w:rsidRPr="003135CC">
        <w:rPr>
          <w:sz w:val="24"/>
          <w:szCs w:val="24"/>
          <w:lang w:eastAsia="ru-RU" w:bidi="ar-SA"/>
        </w:rPr>
        <w:t xml:space="preserve">14) організовує професійну </w:t>
      </w:r>
      <w:proofErr w:type="gramStart"/>
      <w:r w:rsidRPr="003135CC">
        <w:rPr>
          <w:sz w:val="24"/>
          <w:szCs w:val="24"/>
          <w:lang w:eastAsia="ru-RU" w:bidi="ar-SA"/>
        </w:rPr>
        <w:t>п</w:t>
      </w:r>
      <w:proofErr w:type="gramEnd"/>
      <w:r w:rsidRPr="003135CC">
        <w:rPr>
          <w:sz w:val="24"/>
          <w:szCs w:val="24"/>
          <w:lang w:eastAsia="ru-RU" w:bidi="ar-SA"/>
        </w:rPr>
        <w:t>ідготовку та підвищення кваліфікації працівників Пенсійного фонду України, узагальнює та поширює прогресивні форми і методи роботи;</w:t>
      </w:r>
    </w:p>
    <w:p w:rsidR="003135CC" w:rsidRPr="003135CC" w:rsidRDefault="003135CC" w:rsidP="003135CC">
      <w:pPr>
        <w:suppressAutoHyphens w:val="0"/>
        <w:spacing w:after="150"/>
        <w:ind w:firstLine="450"/>
        <w:jc w:val="both"/>
        <w:rPr>
          <w:sz w:val="24"/>
          <w:szCs w:val="24"/>
          <w:lang w:eastAsia="ru-RU" w:bidi="ar-SA"/>
        </w:rPr>
      </w:pPr>
      <w:bookmarkStart w:id="76" w:name="n42"/>
      <w:bookmarkEnd w:id="76"/>
      <w:r w:rsidRPr="003135CC">
        <w:rPr>
          <w:sz w:val="24"/>
          <w:szCs w:val="24"/>
          <w:lang w:eastAsia="ru-RU" w:bidi="ar-SA"/>
        </w:rPr>
        <w:t xml:space="preserve">15) проводить </w:t>
      </w:r>
      <w:proofErr w:type="gramStart"/>
      <w:r w:rsidRPr="003135CC">
        <w:rPr>
          <w:sz w:val="24"/>
          <w:szCs w:val="24"/>
          <w:lang w:eastAsia="ru-RU" w:bidi="ar-SA"/>
        </w:rPr>
        <w:t>у</w:t>
      </w:r>
      <w:proofErr w:type="gramEnd"/>
      <w:r w:rsidRPr="003135CC">
        <w:rPr>
          <w:sz w:val="24"/>
          <w:szCs w:val="24"/>
          <w:lang w:eastAsia="ru-RU" w:bidi="ar-SA"/>
        </w:rPr>
        <w:t xml:space="preserve"> межах повноважень, передбачених законом, інформаційно-роз’яснювальну роботу серед населення;</w:t>
      </w:r>
    </w:p>
    <w:p w:rsidR="003135CC" w:rsidRPr="003135CC" w:rsidRDefault="003135CC" w:rsidP="003135CC">
      <w:pPr>
        <w:suppressAutoHyphens w:val="0"/>
        <w:spacing w:after="150"/>
        <w:ind w:firstLine="450"/>
        <w:jc w:val="both"/>
        <w:rPr>
          <w:sz w:val="24"/>
          <w:szCs w:val="24"/>
          <w:lang w:eastAsia="ru-RU" w:bidi="ar-SA"/>
        </w:rPr>
      </w:pPr>
      <w:bookmarkStart w:id="77" w:name="n43"/>
      <w:bookmarkEnd w:id="77"/>
      <w:r w:rsidRPr="003135CC">
        <w:rPr>
          <w:sz w:val="24"/>
          <w:szCs w:val="24"/>
          <w:lang w:eastAsia="ru-RU" w:bidi="ar-SA"/>
        </w:rPr>
        <w:lastRenderedPageBreak/>
        <w:t>16) готує звітність, передбачену законодавством;</w:t>
      </w:r>
    </w:p>
    <w:p w:rsidR="003135CC" w:rsidRPr="003135CC" w:rsidRDefault="003135CC" w:rsidP="003135CC">
      <w:pPr>
        <w:suppressAutoHyphens w:val="0"/>
        <w:spacing w:after="150"/>
        <w:ind w:firstLine="450"/>
        <w:jc w:val="both"/>
        <w:rPr>
          <w:sz w:val="24"/>
          <w:szCs w:val="24"/>
          <w:lang w:eastAsia="ru-RU" w:bidi="ar-SA"/>
        </w:rPr>
      </w:pPr>
      <w:bookmarkStart w:id="78" w:name="n44"/>
      <w:bookmarkEnd w:id="78"/>
      <w:r w:rsidRPr="003135CC">
        <w:rPr>
          <w:sz w:val="24"/>
          <w:szCs w:val="24"/>
          <w:lang w:eastAsia="ru-RU" w:bidi="ar-SA"/>
        </w:rPr>
        <w:t xml:space="preserve">17) здійснює розгляд звернень громадян з питань, пов’язаних з діяльністю Пенсійного фонду України, його територіальних органів, а також </w:t>
      </w:r>
      <w:proofErr w:type="gramStart"/>
      <w:r w:rsidRPr="003135CC">
        <w:rPr>
          <w:sz w:val="24"/>
          <w:szCs w:val="24"/>
          <w:lang w:eastAsia="ru-RU" w:bidi="ar-SA"/>
        </w:rPr>
        <w:t>п</w:t>
      </w:r>
      <w:proofErr w:type="gramEnd"/>
      <w:r w:rsidRPr="003135CC">
        <w:rPr>
          <w:sz w:val="24"/>
          <w:szCs w:val="24"/>
          <w:lang w:eastAsia="ru-RU" w:bidi="ar-SA"/>
        </w:rPr>
        <w:t>ідприємств, установ та організацій, що належать до сфери управління Пенсійного фонду України;</w:t>
      </w:r>
    </w:p>
    <w:p w:rsidR="003135CC" w:rsidRPr="003135CC" w:rsidRDefault="003135CC" w:rsidP="003135CC">
      <w:pPr>
        <w:suppressAutoHyphens w:val="0"/>
        <w:spacing w:after="150"/>
        <w:ind w:firstLine="450"/>
        <w:jc w:val="both"/>
        <w:rPr>
          <w:sz w:val="24"/>
          <w:szCs w:val="24"/>
          <w:lang w:eastAsia="ru-RU" w:bidi="ar-SA"/>
        </w:rPr>
      </w:pPr>
      <w:bookmarkStart w:id="79" w:name="n45"/>
      <w:bookmarkEnd w:id="79"/>
      <w:r w:rsidRPr="003135CC">
        <w:rPr>
          <w:sz w:val="24"/>
          <w:szCs w:val="24"/>
          <w:lang w:eastAsia="ru-RU" w:bidi="ar-SA"/>
        </w:rPr>
        <w:t>18) забезпечує в межах повноважень, передбачених законом, реалізацію державної політики стосовно державної таємниці та інформації з обмеженим доступом, контроль за її збереженням в апараті Пенсійного фонду України;</w:t>
      </w:r>
    </w:p>
    <w:p w:rsidR="003135CC" w:rsidRPr="003135CC" w:rsidRDefault="003135CC" w:rsidP="003135CC">
      <w:pPr>
        <w:suppressAutoHyphens w:val="0"/>
        <w:spacing w:after="150"/>
        <w:ind w:firstLine="450"/>
        <w:jc w:val="both"/>
        <w:rPr>
          <w:sz w:val="24"/>
          <w:szCs w:val="24"/>
          <w:lang w:eastAsia="ru-RU" w:bidi="ar-SA"/>
        </w:rPr>
      </w:pPr>
      <w:bookmarkStart w:id="80" w:name="n46"/>
      <w:bookmarkEnd w:id="80"/>
      <w:r w:rsidRPr="003135CC">
        <w:rPr>
          <w:sz w:val="24"/>
          <w:szCs w:val="24"/>
          <w:lang w:eastAsia="ru-RU" w:bidi="ar-SA"/>
        </w:rPr>
        <w:t xml:space="preserve">19) виконує </w:t>
      </w:r>
      <w:proofErr w:type="gramStart"/>
      <w:r w:rsidRPr="003135CC">
        <w:rPr>
          <w:sz w:val="24"/>
          <w:szCs w:val="24"/>
          <w:lang w:eastAsia="ru-RU" w:bidi="ar-SA"/>
        </w:rPr>
        <w:t>у</w:t>
      </w:r>
      <w:proofErr w:type="gramEnd"/>
      <w:r w:rsidRPr="003135CC">
        <w:rPr>
          <w:sz w:val="24"/>
          <w:szCs w:val="24"/>
          <w:lang w:eastAsia="ru-RU" w:bidi="ar-SA"/>
        </w:rPr>
        <w:t xml:space="preserve"> межах повноважень, передбачених законом, функції з управління об’єктами державної власності, що належать до сфери його управління;</w:t>
      </w:r>
    </w:p>
    <w:p w:rsidR="003135CC" w:rsidRPr="003135CC" w:rsidRDefault="003135CC" w:rsidP="003135CC">
      <w:pPr>
        <w:suppressAutoHyphens w:val="0"/>
        <w:spacing w:after="150"/>
        <w:ind w:firstLine="450"/>
        <w:jc w:val="both"/>
        <w:rPr>
          <w:sz w:val="24"/>
          <w:szCs w:val="24"/>
          <w:lang w:eastAsia="ru-RU" w:bidi="ar-SA"/>
        </w:rPr>
      </w:pPr>
      <w:bookmarkStart w:id="81" w:name="n47"/>
      <w:bookmarkEnd w:id="81"/>
      <w:r w:rsidRPr="003135CC">
        <w:rPr>
          <w:sz w:val="24"/>
          <w:szCs w:val="24"/>
          <w:lang w:eastAsia="ru-RU" w:bidi="ar-SA"/>
        </w:rPr>
        <w:t>20) здійснює інші повноваження, визначені законом.</w:t>
      </w:r>
    </w:p>
    <w:p w:rsidR="003135CC" w:rsidRPr="003135CC" w:rsidRDefault="003135CC" w:rsidP="003135CC">
      <w:pPr>
        <w:suppressAutoHyphens w:val="0"/>
        <w:spacing w:after="150"/>
        <w:ind w:firstLine="450"/>
        <w:jc w:val="both"/>
        <w:rPr>
          <w:sz w:val="24"/>
          <w:szCs w:val="24"/>
          <w:lang w:eastAsia="ru-RU" w:bidi="ar-SA"/>
        </w:rPr>
      </w:pPr>
      <w:bookmarkStart w:id="82" w:name="n48"/>
      <w:bookmarkEnd w:id="82"/>
      <w:r w:rsidRPr="003135CC">
        <w:rPr>
          <w:b/>
          <w:sz w:val="24"/>
          <w:szCs w:val="24"/>
          <w:lang w:eastAsia="ru-RU" w:bidi="ar-SA"/>
        </w:rPr>
        <w:t>5.</w:t>
      </w:r>
      <w:r w:rsidRPr="003135CC">
        <w:rPr>
          <w:sz w:val="24"/>
          <w:szCs w:val="24"/>
          <w:lang w:eastAsia="ru-RU" w:bidi="ar-SA"/>
        </w:rPr>
        <w:t xml:space="preserve"> Пенсійний фонд України з метою організації </w:t>
      </w:r>
      <w:proofErr w:type="gramStart"/>
      <w:r w:rsidRPr="003135CC">
        <w:rPr>
          <w:sz w:val="24"/>
          <w:szCs w:val="24"/>
          <w:lang w:eastAsia="ru-RU" w:bidi="ar-SA"/>
        </w:rPr>
        <w:t>своєї д</w:t>
      </w:r>
      <w:proofErr w:type="gramEnd"/>
      <w:r w:rsidRPr="003135CC">
        <w:rPr>
          <w:sz w:val="24"/>
          <w:szCs w:val="24"/>
          <w:lang w:eastAsia="ru-RU" w:bidi="ar-SA"/>
        </w:rPr>
        <w:t>іяльності:</w:t>
      </w:r>
    </w:p>
    <w:p w:rsidR="003135CC" w:rsidRPr="003135CC" w:rsidRDefault="003135CC" w:rsidP="003135CC">
      <w:pPr>
        <w:suppressAutoHyphens w:val="0"/>
        <w:spacing w:after="150"/>
        <w:ind w:firstLine="450"/>
        <w:jc w:val="both"/>
        <w:rPr>
          <w:sz w:val="24"/>
          <w:szCs w:val="24"/>
          <w:lang w:eastAsia="ru-RU" w:bidi="ar-SA"/>
        </w:rPr>
      </w:pPr>
      <w:bookmarkStart w:id="83" w:name="n49"/>
      <w:bookmarkEnd w:id="83"/>
      <w:r w:rsidRPr="003135CC">
        <w:rPr>
          <w:sz w:val="24"/>
          <w:szCs w:val="24"/>
          <w:lang w:eastAsia="ru-RU" w:bidi="ar-SA"/>
        </w:rPr>
        <w:t xml:space="preserve">1) забезпечує в межах повноважень, передбачених законом, здійснення заходів щодо запобігання корупції і контроль за їх виконанням в апараті Пенсійного фонду України, його територіальних органах, на </w:t>
      </w:r>
      <w:proofErr w:type="gramStart"/>
      <w:r w:rsidRPr="003135CC">
        <w:rPr>
          <w:sz w:val="24"/>
          <w:szCs w:val="24"/>
          <w:lang w:eastAsia="ru-RU" w:bidi="ar-SA"/>
        </w:rPr>
        <w:t>п</w:t>
      </w:r>
      <w:proofErr w:type="gramEnd"/>
      <w:r w:rsidRPr="003135CC">
        <w:rPr>
          <w:sz w:val="24"/>
          <w:szCs w:val="24"/>
          <w:lang w:eastAsia="ru-RU" w:bidi="ar-SA"/>
        </w:rPr>
        <w:t>ідприємствах, в установах та організаціях, що належать до сфери його управління;</w:t>
      </w:r>
    </w:p>
    <w:p w:rsidR="003135CC" w:rsidRPr="003135CC" w:rsidRDefault="003135CC" w:rsidP="003135CC">
      <w:pPr>
        <w:suppressAutoHyphens w:val="0"/>
        <w:spacing w:after="150"/>
        <w:ind w:firstLine="450"/>
        <w:jc w:val="both"/>
        <w:rPr>
          <w:sz w:val="24"/>
          <w:szCs w:val="24"/>
          <w:lang w:eastAsia="ru-RU" w:bidi="ar-SA"/>
        </w:rPr>
      </w:pPr>
      <w:bookmarkStart w:id="84" w:name="n50"/>
      <w:bookmarkEnd w:id="84"/>
      <w:r w:rsidRPr="003135CC">
        <w:rPr>
          <w:sz w:val="24"/>
          <w:szCs w:val="24"/>
          <w:lang w:eastAsia="ru-RU" w:bidi="ar-SA"/>
        </w:rPr>
        <w:t xml:space="preserve">2) здійснює добір кадрів </w:t>
      </w:r>
      <w:proofErr w:type="gramStart"/>
      <w:r w:rsidRPr="003135CC">
        <w:rPr>
          <w:sz w:val="24"/>
          <w:szCs w:val="24"/>
          <w:lang w:eastAsia="ru-RU" w:bidi="ar-SA"/>
        </w:rPr>
        <w:t>в</w:t>
      </w:r>
      <w:proofErr w:type="gramEnd"/>
      <w:r w:rsidRPr="003135CC">
        <w:rPr>
          <w:sz w:val="24"/>
          <w:szCs w:val="24"/>
          <w:lang w:eastAsia="ru-RU" w:bidi="ar-SA"/>
        </w:rPr>
        <w:t xml:space="preserve"> апарат Пенсійного фонду України та на керівні посади в його територіальні органи, на підприємства, в установи та організації, що належать до сфери його управління, організовує роботу з підготовки, перепідготовки та підвищення кваліфікації державних службовців апарату Пенсійного фонду України;</w:t>
      </w:r>
    </w:p>
    <w:p w:rsidR="003135CC" w:rsidRPr="003135CC" w:rsidRDefault="003135CC" w:rsidP="003135CC">
      <w:pPr>
        <w:suppressAutoHyphens w:val="0"/>
        <w:spacing w:after="150"/>
        <w:ind w:firstLine="450"/>
        <w:jc w:val="both"/>
        <w:rPr>
          <w:sz w:val="24"/>
          <w:szCs w:val="24"/>
          <w:lang w:eastAsia="ru-RU" w:bidi="ar-SA"/>
        </w:rPr>
      </w:pPr>
      <w:bookmarkStart w:id="85" w:name="n115"/>
      <w:bookmarkEnd w:id="85"/>
      <w:r w:rsidRPr="003135CC">
        <w:rPr>
          <w:i/>
          <w:iCs/>
          <w:sz w:val="24"/>
          <w:szCs w:val="24"/>
          <w:lang w:eastAsia="ru-RU" w:bidi="ar-SA"/>
        </w:rPr>
        <w:t>{</w:t>
      </w:r>
      <w:proofErr w:type="gramStart"/>
      <w:r w:rsidRPr="003135CC">
        <w:rPr>
          <w:i/>
          <w:iCs/>
          <w:sz w:val="24"/>
          <w:szCs w:val="24"/>
          <w:lang w:eastAsia="ru-RU" w:bidi="ar-SA"/>
        </w:rPr>
        <w:t>П</w:t>
      </w:r>
      <w:proofErr w:type="gramEnd"/>
      <w:r w:rsidRPr="003135CC">
        <w:rPr>
          <w:i/>
          <w:iCs/>
          <w:sz w:val="24"/>
          <w:szCs w:val="24"/>
          <w:lang w:eastAsia="ru-RU" w:bidi="ar-SA"/>
        </w:rPr>
        <w:t>ідпункт 2 пункту 5 із змінами, внесеними згідно з Постановою КМ </w:t>
      </w:r>
      <w:hyperlink r:id="rId50" w:anchor="n11" w:tgtFrame="_blank" w:history="1">
        <w:r w:rsidRPr="003135CC">
          <w:rPr>
            <w:i/>
            <w:iCs/>
            <w:color w:val="000099"/>
            <w:sz w:val="24"/>
            <w:szCs w:val="24"/>
            <w:u w:val="single"/>
            <w:lang w:eastAsia="ru-RU" w:bidi="ar-SA"/>
          </w:rPr>
          <w:t>№ 783 від 18.10.2017</w:t>
        </w:r>
      </w:hyperlink>
      <w:r w:rsidRPr="003135CC">
        <w:rPr>
          <w:i/>
          <w:iCs/>
          <w:sz w:val="24"/>
          <w:szCs w:val="24"/>
          <w:lang w:eastAsia="ru-RU" w:bidi="ar-SA"/>
        </w:rPr>
        <w:t>}</w:t>
      </w:r>
    </w:p>
    <w:p w:rsidR="003135CC" w:rsidRPr="003135CC" w:rsidRDefault="003135CC" w:rsidP="003135CC">
      <w:pPr>
        <w:suppressAutoHyphens w:val="0"/>
        <w:spacing w:after="150"/>
        <w:ind w:firstLine="450"/>
        <w:jc w:val="both"/>
        <w:rPr>
          <w:sz w:val="24"/>
          <w:szCs w:val="24"/>
          <w:lang w:eastAsia="ru-RU" w:bidi="ar-SA"/>
        </w:rPr>
      </w:pPr>
      <w:bookmarkStart w:id="86" w:name="n51"/>
      <w:bookmarkEnd w:id="86"/>
      <w:r w:rsidRPr="003135CC">
        <w:rPr>
          <w:sz w:val="24"/>
          <w:szCs w:val="24"/>
          <w:lang w:eastAsia="ru-RU" w:bidi="ar-SA"/>
        </w:rPr>
        <w:t xml:space="preserve">3) організовує планово-фінансову роботу в апараті Пенсійного фонду України, його територіальних органах, на </w:t>
      </w:r>
      <w:proofErr w:type="gramStart"/>
      <w:r w:rsidRPr="003135CC">
        <w:rPr>
          <w:sz w:val="24"/>
          <w:szCs w:val="24"/>
          <w:lang w:eastAsia="ru-RU" w:bidi="ar-SA"/>
        </w:rPr>
        <w:t>п</w:t>
      </w:r>
      <w:proofErr w:type="gramEnd"/>
      <w:r w:rsidRPr="003135CC">
        <w:rPr>
          <w:sz w:val="24"/>
          <w:szCs w:val="24"/>
          <w:lang w:eastAsia="ru-RU" w:bidi="ar-SA"/>
        </w:rPr>
        <w:t>ідприємствах, в установах, організаціях, що належать до сфери його управління, здійснює контроль за використанням фінансових і матеріальних ресурсів, забезпечує організацію та вдосконалення бухгалтерського обліку в установленому законодавством порядку;</w:t>
      </w:r>
    </w:p>
    <w:p w:rsidR="003135CC" w:rsidRPr="003135CC" w:rsidRDefault="003135CC" w:rsidP="003135CC">
      <w:pPr>
        <w:suppressAutoHyphens w:val="0"/>
        <w:spacing w:after="150"/>
        <w:ind w:firstLine="450"/>
        <w:jc w:val="both"/>
        <w:rPr>
          <w:sz w:val="24"/>
          <w:szCs w:val="24"/>
          <w:lang w:eastAsia="ru-RU" w:bidi="ar-SA"/>
        </w:rPr>
      </w:pPr>
      <w:bookmarkStart w:id="87" w:name="n52"/>
      <w:bookmarkEnd w:id="87"/>
      <w:r w:rsidRPr="003135CC">
        <w:rPr>
          <w:sz w:val="24"/>
          <w:szCs w:val="24"/>
          <w:lang w:eastAsia="ru-RU" w:bidi="ar-SA"/>
        </w:rPr>
        <w:t xml:space="preserve">4) організовує ведення діловодства та </w:t>
      </w:r>
      <w:proofErr w:type="gramStart"/>
      <w:r w:rsidRPr="003135CC">
        <w:rPr>
          <w:sz w:val="24"/>
          <w:szCs w:val="24"/>
          <w:lang w:eastAsia="ru-RU" w:bidi="ar-SA"/>
        </w:rPr>
        <w:t>арх</w:t>
      </w:r>
      <w:proofErr w:type="gramEnd"/>
      <w:r w:rsidRPr="003135CC">
        <w:rPr>
          <w:sz w:val="24"/>
          <w:szCs w:val="24"/>
          <w:lang w:eastAsia="ru-RU" w:bidi="ar-SA"/>
        </w:rPr>
        <w:t>іву відповідно до встановлених правил;</w:t>
      </w:r>
    </w:p>
    <w:p w:rsidR="003135CC" w:rsidRPr="003135CC" w:rsidRDefault="003135CC" w:rsidP="003135CC">
      <w:pPr>
        <w:suppressAutoHyphens w:val="0"/>
        <w:spacing w:after="150"/>
        <w:ind w:firstLine="450"/>
        <w:jc w:val="both"/>
        <w:rPr>
          <w:sz w:val="24"/>
          <w:szCs w:val="24"/>
          <w:lang w:eastAsia="ru-RU" w:bidi="ar-SA"/>
        </w:rPr>
      </w:pPr>
      <w:bookmarkStart w:id="88" w:name="n53"/>
      <w:bookmarkEnd w:id="88"/>
      <w:r w:rsidRPr="003135CC">
        <w:rPr>
          <w:sz w:val="24"/>
          <w:szCs w:val="24"/>
          <w:lang w:eastAsia="ru-RU" w:bidi="ar-SA"/>
        </w:rPr>
        <w:t xml:space="preserve">5) забезпечує у межах повноважень, передбачених законом, виконання завдань з мобілізаційної </w:t>
      </w:r>
      <w:proofErr w:type="gramStart"/>
      <w:r w:rsidRPr="003135CC">
        <w:rPr>
          <w:sz w:val="24"/>
          <w:szCs w:val="24"/>
          <w:lang w:eastAsia="ru-RU" w:bidi="ar-SA"/>
        </w:rPr>
        <w:t>п</w:t>
      </w:r>
      <w:proofErr w:type="gramEnd"/>
      <w:r w:rsidRPr="003135CC">
        <w:rPr>
          <w:sz w:val="24"/>
          <w:szCs w:val="24"/>
          <w:lang w:eastAsia="ru-RU" w:bidi="ar-SA"/>
        </w:rPr>
        <w:t>ідготовки та мобілізаційної готовності держави.</w:t>
      </w:r>
    </w:p>
    <w:p w:rsidR="003135CC" w:rsidRPr="003135CC" w:rsidRDefault="003135CC" w:rsidP="003135CC">
      <w:pPr>
        <w:suppressAutoHyphens w:val="0"/>
        <w:spacing w:after="150"/>
        <w:ind w:firstLine="450"/>
        <w:jc w:val="both"/>
        <w:rPr>
          <w:sz w:val="24"/>
          <w:szCs w:val="24"/>
          <w:lang w:eastAsia="ru-RU" w:bidi="ar-SA"/>
        </w:rPr>
      </w:pPr>
      <w:bookmarkStart w:id="89" w:name="n54"/>
      <w:bookmarkEnd w:id="89"/>
      <w:r w:rsidRPr="003135CC">
        <w:rPr>
          <w:b/>
          <w:sz w:val="24"/>
          <w:szCs w:val="24"/>
          <w:lang w:eastAsia="ru-RU" w:bidi="ar-SA"/>
        </w:rPr>
        <w:t>6.</w:t>
      </w:r>
      <w:r w:rsidRPr="003135CC">
        <w:rPr>
          <w:sz w:val="24"/>
          <w:szCs w:val="24"/>
          <w:lang w:eastAsia="ru-RU" w:bidi="ar-SA"/>
        </w:rPr>
        <w:t xml:space="preserve"> Пенсійний фонд України для виконання покладених на нього завдань має право:</w:t>
      </w:r>
    </w:p>
    <w:p w:rsidR="003135CC" w:rsidRPr="003135CC" w:rsidRDefault="003135CC" w:rsidP="003135CC">
      <w:pPr>
        <w:suppressAutoHyphens w:val="0"/>
        <w:spacing w:after="150"/>
        <w:ind w:firstLine="450"/>
        <w:jc w:val="both"/>
        <w:rPr>
          <w:sz w:val="24"/>
          <w:szCs w:val="24"/>
          <w:lang w:eastAsia="ru-RU" w:bidi="ar-SA"/>
        </w:rPr>
      </w:pPr>
      <w:bookmarkStart w:id="90" w:name="n55"/>
      <w:bookmarkEnd w:id="90"/>
      <w:r w:rsidRPr="003135CC">
        <w:rPr>
          <w:sz w:val="24"/>
          <w:szCs w:val="24"/>
          <w:lang w:eastAsia="ru-RU" w:bidi="ar-SA"/>
        </w:rPr>
        <w:t>1) залучати спеціалі</w:t>
      </w:r>
      <w:proofErr w:type="gramStart"/>
      <w:r w:rsidRPr="003135CC">
        <w:rPr>
          <w:sz w:val="24"/>
          <w:szCs w:val="24"/>
          <w:lang w:eastAsia="ru-RU" w:bidi="ar-SA"/>
        </w:rPr>
        <w:t>ст</w:t>
      </w:r>
      <w:proofErr w:type="gramEnd"/>
      <w:r w:rsidRPr="003135CC">
        <w:rPr>
          <w:sz w:val="24"/>
          <w:szCs w:val="24"/>
          <w:lang w:eastAsia="ru-RU" w:bidi="ar-SA"/>
        </w:rPr>
        <w:t>ів центральних і місцевих органів виконавчої влади, підприємств, установ та організацій (за погодженням з їх керівниками), вчених, представників інститутів громадянського суспільства (за згодою) до розгляду питань, що належать до його компетенції;</w:t>
      </w:r>
    </w:p>
    <w:p w:rsidR="003135CC" w:rsidRPr="003135CC" w:rsidRDefault="003135CC" w:rsidP="003135CC">
      <w:pPr>
        <w:suppressAutoHyphens w:val="0"/>
        <w:spacing w:after="150"/>
        <w:ind w:firstLine="450"/>
        <w:jc w:val="both"/>
        <w:rPr>
          <w:sz w:val="24"/>
          <w:szCs w:val="24"/>
          <w:lang w:eastAsia="ru-RU" w:bidi="ar-SA"/>
        </w:rPr>
      </w:pPr>
      <w:bookmarkStart w:id="91" w:name="n56"/>
      <w:bookmarkEnd w:id="91"/>
      <w:r w:rsidRPr="003135CC">
        <w:rPr>
          <w:sz w:val="24"/>
          <w:szCs w:val="24"/>
          <w:lang w:eastAsia="ru-RU" w:bidi="ar-SA"/>
        </w:rPr>
        <w:t xml:space="preserve">2) отримувати безоплатно від </w:t>
      </w:r>
      <w:proofErr w:type="gramStart"/>
      <w:r w:rsidRPr="003135CC">
        <w:rPr>
          <w:sz w:val="24"/>
          <w:szCs w:val="24"/>
          <w:lang w:eastAsia="ru-RU" w:bidi="ar-SA"/>
        </w:rPr>
        <w:t>м</w:t>
      </w:r>
      <w:proofErr w:type="gramEnd"/>
      <w:r w:rsidRPr="003135CC">
        <w:rPr>
          <w:sz w:val="24"/>
          <w:szCs w:val="24"/>
          <w:lang w:eastAsia="ru-RU" w:bidi="ar-SA"/>
        </w:rPr>
        <w:t>іністерств, інших центральних та місцевих органів виконавчої влади, органів місцевого самоврядування необхідні для виконання покладених на нього завдань інформацію, документи і матеріали, зокрема від органів статистики - статистичні дані;</w:t>
      </w:r>
    </w:p>
    <w:p w:rsidR="003135CC" w:rsidRPr="003135CC" w:rsidRDefault="003135CC" w:rsidP="003135CC">
      <w:pPr>
        <w:suppressAutoHyphens w:val="0"/>
        <w:spacing w:after="150"/>
        <w:ind w:firstLine="450"/>
        <w:jc w:val="both"/>
        <w:rPr>
          <w:sz w:val="24"/>
          <w:szCs w:val="24"/>
          <w:lang w:eastAsia="ru-RU" w:bidi="ar-SA"/>
        </w:rPr>
      </w:pPr>
      <w:bookmarkStart w:id="92" w:name="n164"/>
      <w:bookmarkEnd w:id="92"/>
      <w:r w:rsidRPr="003135CC">
        <w:rPr>
          <w:sz w:val="24"/>
          <w:szCs w:val="24"/>
          <w:lang w:eastAsia="ru-RU" w:bidi="ar-SA"/>
        </w:rPr>
        <w:t>2</w:t>
      </w:r>
      <w:r w:rsidRPr="003135CC">
        <w:rPr>
          <w:b/>
          <w:bCs/>
          <w:sz w:val="2"/>
          <w:szCs w:val="2"/>
          <w:vertAlign w:val="superscript"/>
          <w:lang w:eastAsia="ru-RU" w:bidi="ar-SA"/>
        </w:rPr>
        <w:t>-</w:t>
      </w:r>
      <w:r w:rsidRPr="003135CC">
        <w:rPr>
          <w:b/>
          <w:bCs/>
          <w:sz w:val="16"/>
          <w:szCs w:val="16"/>
          <w:vertAlign w:val="superscript"/>
          <w:lang w:eastAsia="ru-RU" w:bidi="ar-SA"/>
        </w:rPr>
        <w:t>1</w:t>
      </w:r>
      <w:r w:rsidRPr="003135CC">
        <w:rPr>
          <w:sz w:val="24"/>
          <w:szCs w:val="24"/>
          <w:lang w:eastAsia="ru-RU" w:bidi="ar-SA"/>
        </w:rPr>
        <w:t xml:space="preserve">) отримувати безоплатно від державних органів, підприємств, установ, організацій (у тому числі податкових органів, банківських, інших фінансово-кредитних установ) та фізичних осіб - підприємців </w:t>
      </w:r>
      <w:proofErr w:type="gramStart"/>
      <w:r w:rsidRPr="003135CC">
        <w:rPr>
          <w:sz w:val="24"/>
          <w:szCs w:val="24"/>
          <w:lang w:eastAsia="ru-RU" w:bidi="ar-SA"/>
        </w:rPr>
        <w:t>в</w:t>
      </w:r>
      <w:proofErr w:type="gramEnd"/>
      <w:r w:rsidRPr="003135CC">
        <w:rPr>
          <w:sz w:val="24"/>
          <w:szCs w:val="24"/>
          <w:lang w:eastAsia="ru-RU" w:bidi="ar-SA"/>
        </w:rPr>
        <w:t>ідомості щодо використання страхових коштів;</w:t>
      </w:r>
    </w:p>
    <w:p w:rsidR="003135CC" w:rsidRPr="003135CC" w:rsidRDefault="003135CC" w:rsidP="003135CC">
      <w:pPr>
        <w:suppressAutoHyphens w:val="0"/>
        <w:spacing w:after="150"/>
        <w:ind w:firstLine="450"/>
        <w:jc w:val="both"/>
        <w:rPr>
          <w:sz w:val="24"/>
          <w:szCs w:val="24"/>
          <w:lang w:eastAsia="ru-RU" w:bidi="ar-SA"/>
        </w:rPr>
      </w:pPr>
      <w:bookmarkStart w:id="93" w:name="n163"/>
      <w:bookmarkEnd w:id="93"/>
      <w:r w:rsidRPr="003135CC">
        <w:rPr>
          <w:i/>
          <w:iCs/>
          <w:sz w:val="24"/>
          <w:szCs w:val="24"/>
          <w:lang w:eastAsia="ru-RU" w:bidi="ar-SA"/>
        </w:rPr>
        <w:t xml:space="preserve">{Пункт 6 доповнено </w:t>
      </w:r>
      <w:proofErr w:type="gramStart"/>
      <w:r w:rsidRPr="003135CC">
        <w:rPr>
          <w:i/>
          <w:iCs/>
          <w:sz w:val="24"/>
          <w:szCs w:val="24"/>
          <w:lang w:eastAsia="ru-RU" w:bidi="ar-SA"/>
        </w:rPr>
        <w:t>п</w:t>
      </w:r>
      <w:proofErr w:type="gramEnd"/>
      <w:r w:rsidRPr="003135CC">
        <w:rPr>
          <w:i/>
          <w:iCs/>
          <w:sz w:val="24"/>
          <w:szCs w:val="24"/>
          <w:lang w:eastAsia="ru-RU" w:bidi="ar-SA"/>
        </w:rPr>
        <w:t>ідпунктом 2</w:t>
      </w:r>
      <w:r w:rsidRPr="003135CC">
        <w:rPr>
          <w:b/>
          <w:bCs/>
          <w:sz w:val="2"/>
          <w:szCs w:val="2"/>
          <w:vertAlign w:val="superscript"/>
          <w:lang w:eastAsia="ru-RU" w:bidi="ar-SA"/>
        </w:rPr>
        <w:t>-</w:t>
      </w:r>
      <w:r w:rsidRPr="003135CC">
        <w:rPr>
          <w:b/>
          <w:bCs/>
          <w:sz w:val="16"/>
          <w:szCs w:val="16"/>
          <w:vertAlign w:val="superscript"/>
          <w:lang w:eastAsia="ru-RU" w:bidi="ar-SA"/>
        </w:rPr>
        <w:t>1</w:t>
      </w:r>
      <w:r w:rsidRPr="003135CC">
        <w:rPr>
          <w:i/>
          <w:iCs/>
          <w:sz w:val="24"/>
          <w:szCs w:val="24"/>
          <w:lang w:eastAsia="ru-RU" w:bidi="ar-SA"/>
        </w:rPr>
        <w:t> згідно з Постановою КМ </w:t>
      </w:r>
      <w:hyperlink r:id="rId51" w:anchor="n44" w:tgtFrame="_blank" w:history="1">
        <w:r w:rsidRPr="003135CC">
          <w:rPr>
            <w:i/>
            <w:iCs/>
            <w:color w:val="000099"/>
            <w:sz w:val="24"/>
            <w:szCs w:val="24"/>
            <w:u w:val="single"/>
            <w:lang w:eastAsia="ru-RU" w:bidi="ar-SA"/>
          </w:rPr>
          <w:t>№ 1289 від 15.11.2022</w:t>
        </w:r>
      </w:hyperlink>
      <w:r w:rsidRPr="003135CC">
        <w:rPr>
          <w:i/>
          <w:iCs/>
          <w:sz w:val="24"/>
          <w:szCs w:val="24"/>
          <w:lang w:eastAsia="ru-RU" w:bidi="ar-SA"/>
        </w:rPr>
        <w:t>}</w:t>
      </w:r>
    </w:p>
    <w:p w:rsidR="003135CC" w:rsidRPr="003135CC" w:rsidRDefault="003135CC" w:rsidP="003135CC">
      <w:pPr>
        <w:suppressAutoHyphens w:val="0"/>
        <w:spacing w:after="150"/>
        <w:ind w:firstLine="450"/>
        <w:jc w:val="both"/>
        <w:rPr>
          <w:sz w:val="24"/>
          <w:szCs w:val="24"/>
          <w:lang w:eastAsia="ru-RU" w:bidi="ar-SA"/>
        </w:rPr>
      </w:pPr>
      <w:bookmarkStart w:id="94" w:name="n57"/>
      <w:bookmarkEnd w:id="94"/>
      <w:r w:rsidRPr="003135CC">
        <w:rPr>
          <w:sz w:val="24"/>
          <w:szCs w:val="24"/>
          <w:lang w:eastAsia="ru-RU" w:bidi="ar-SA"/>
        </w:rPr>
        <w:t xml:space="preserve">3) скликати наради, утворювати комісії та робочі групи, проводити наукові конференції, семінари з питань, що належать до його компетенції, а також утворювати </w:t>
      </w:r>
      <w:proofErr w:type="gramStart"/>
      <w:r w:rsidRPr="003135CC">
        <w:rPr>
          <w:sz w:val="24"/>
          <w:szCs w:val="24"/>
          <w:lang w:eastAsia="ru-RU" w:bidi="ar-SA"/>
        </w:rPr>
        <w:t>п</w:t>
      </w:r>
      <w:proofErr w:type="gramEnd"/>
      <w:r w:rsidRPr="003135CC">
        <w:rPr>
          <w:sz w:val="24"/>
          <w:szCs w:val="24"/>
          <w:lang w:eastAsia="ru-RU" w:bidi="ar-SA"/>
        </w:rPr>
        <w:t>ідприємства, установи, організації для виконання завдань, визначених законом;</w:t>
      </w:r>
    </w:p>
    <w:p w:rsidR="003135CC" w:rsidRPr="003135CC" w:rsidRDefault="003135CC" w:rsidP="003135CC">
      <w:pPr>
        <w:suppressAutoHyphens w:val="0"/>
        <w:spacing w:after="150"/>
        <w:ind w:firstLine="450"/>
        <w:jc w:val="both"/>
        <w:rPr>
          <w:sz w:val="24"/>
          <w:szCs w:val="24"/>
          <w:lang w:eastAsia="ru-RU" w:bidi="ar-SA"/>
        </w:rPr>
      </w:pPr>
      <w:bookmarkStart w:id="95" w:name="n165"/>
      <w:bookmarkEnd w:id="95"/>
      <w:r w:rsidRPr="003135CC">
        <w:rPr>
          <w:i/>
          <w:iCs/>
          <w:sz w:val="24"/>
          <w:szCs w:val="24"/>
          <w:lang w:eastAsia="ru-RU" w:bidi="ar-SA"/>
        </w:rPr>
        <w:lastRenderedPageBreak/>
        <w:t>{</w:t>
      </w:r>
      <w:proofErr w:type="gramStart"/>
      <w:r w:rsidRPr="003135CC">
        <w:rPr>
          <w:i/>
          <w:iCs/>
          <w:sz w:val="24"/>
          <w:szCs w:val="24"/>
          <w:lang w:eastAsia="ru-RU" w:bidi="ar-SA"/>
        </w:rPr>
        <w:t>П</w:t>
      </w:r>
      <w:proofErr w:type="gramEnd"/>
      <w:r w:rsidRPr="003135CC">
        <w:rPr>
          <w:i/>
          <w:iCs/>
          <w:sz w:val="24"/>
          <w:szCs w:val="24"/>
          <w:lang w:eastAsia="ru-RU" w:bidi="ar-SA"/>
        </w:rPr>
        <w:t>ідпункт 3 пункту 6 із змінами, внесеними згідно з Постановою КМ </w:t>
      </w:r>
      <w:hyperlink r:id="rId52" w:anchor="n46" w:tgtFrame="_blank" w:history="1">
        <w:r w:rsidRPr="003135CC">
          <w:rPr>
            <w:i/>
            <w:iCs/>
            <w:color w:val="000099"/>
            <w:sz w:val="24"/>
            <w:szCs w:val="24"/>
            <w:u w:val="single"/>
            <w:lang w:eastAsia="ru-RU" w:bidi="ar-SA"/>
          </w:rPr>
          <w:t>№ 1289 від 15.11.2022</w:t>
        </w:r>
      </w:hyperlink>
      <w:r w:rsidRPr="003135CC">
        <w:rPr>
          <w:i/>
          <w:iCs/>
          <w:sz w:val="24"/>
          <w:szCs w:val="24"/>
          <w:lang w:eastAsia="ru-RU" w:bidi="ar-SA"/>
        </w:rPr>
        <w:t>}</w:t>
      </w:r>
    </w:p>
    <w:p w:rsidR="003135CC" w:rsidRPr="003135CC" w:rsidRDefault="003135CC" w:rsidP="003135CC">
      <w:pPr>
        <w:suppressAutoHyphens w:val="0"/>
        <w:spacing w:after="150"/>
        <w:ind w:firstLine="450"/>
        <w:jc w:val="both"/>
        <w:rPr>
          <w:sz w:val="24"/>
          <w:szCs w:val="24"/>
          <w:lang w:eastAsia="ru-RU" w:bidi="ar-SA"/>
        </w:rPr>
      </w:pPr>
      <w:bookmarkStart w:id="96" w:name="n58"/>
      <w:bookmarkEnd w:id="96"/>
      <w:r w:rsidRPr="003135CC">
        <w:rPr>
          <w:sz w:val="24"/>
          <w:szCs w:val="24"/>
          <w:lang w:eastAsia="ru-RU" w:bidi="ar-SA"/>
        </w:rPr>
        <w:t xml:space="preserve">4) користуватися відповідними інформаційними базами даних державних органів, державною системою урядового зв’язку та іншими </w:t>
      </w:r>
      <w:proofErr w:type="gramStart"/>
      <w:r w:rsidRPr="003135CC">
        <w:rPr>
          <w:sz w:val="24"/>
          <w:szCs w:val="24"/>
          <w:lang w:eastAsia="ru-RU" w:bidi="ar-SA"/>
        </w:rPr>
        <w:t>техн</w:t>
      </w:r>
      <w:proofErr w:type="gramEnd"/>
      <w:r w:rsidRPr="003135CC">
        <w:rPr>
          <w:sz w:val="24"/>
          <w:szCs w:val="24"/>
          <w:lang w:eastAsia="ru-RU" w:bidi="ar-SA"/>
        </w:rPr>
        <w:t>ічними засобами;</w:t>
      </w:r>
    </w:p>
    <w:p w:rsidR="003135CC" w:rsidRPr="003135CC" w:rsidRDefault="003135CC" w:rsidP="003135CC">
      <w:pPr>
        <w:suppressAutoHyphens w:val="0"/>
        <w:spacing w:after="150"/>
        <w:ind w:firstLine="450"/>
        <w:jc w:val="both"/>
        <w:rPr>
          <w:sz w:val="24"/>
          <w:szCs w:val="24"/>
          <w:lang w:eastAsia="ru-RU" w:bidi="ar-SA"/>
        </w:rPr>
      </w:pPr>
      <w:bookmarkStart w:id="97" w:name="n59"/>
      <w:bookmarkEnd w:id="97"/>
      <w:proofErr w:type="gramStart"/>
      <w:r w:rsidRPr="003135CC">
        <w:rPr>
          <w:sz w:val="24"/>
          <w:szCs w:val="24"/>
          <w:lang w:eastAsia="ru-RU" w:bidi="ar-SA"/>
        </w:rPr>
        <w:t>5) проводити планові, а у випадках, передбачених законом, позапланові перевірки у роботодавців та інших осіб бухгалтерських книг, звітів, кошторисів та інших документів щодо достовірності відомостей, поданих до реєстру застрахованих осіб або для призначення пенсій, отримувати необхідні пояснення, довідки і відомості (зокрема письмові) з питань, що виникають</w:t>
      </w:r>
      <w:proofErr w:type="gramEnd"/>
      <w:r w:rsidRPr="003135CC">
        <w:rPr>
          <w:sz w:val="24"/>
          <w:szCs w:val="24"/>
          <w:lang w:eastAsia="ru-RU" w:bidi="ar-SA"/>
        </w:rPr>
        <w:t xml:space="preserve"> </w:t>
      </w:r>
      <w:proofErr w:type="gramStart"/>
      <w:r w:rsidRPr="003135CC">
        <w:rPr>
          <w:sz w:val="24"/>
          <w:szCs w:val="24"/>
          <w:lang w:eastAsia="ru-RU" w:bidi="ar-SA"/>
        </w:rPr>
        <w:t>п</w:t>
      </w:r>
      <w:proofErr w:type="gramEnd"/>
      <w:r w:rsidRPr="003135CC">
        <w:rPr>
          <w:sz w:val="24"/>
          <w:szCs w:val="24"/>
          <w:lang w:eastAsia="ru-RU" w:bidi="ar-SA"/>
        </w:rPr>
        <w:t>ід час таких перевірок;</w:t>
      </w:r>
    </w:p>
    <w:p w:rsidR="003135CC" w:rsidRPr="003135CC" w:rsidRDefault="003135CC" w:rsidP="003135CC">
      <w:pPr>
        <w:suppressAutoHyphens w:val="0"/>
        <w:spacing w:after="150"/>
        <w:ind w:firstLine="450"/>
        <w:jc w:val="both"/>
        <w:rPr>
          <w:sz w:val="24"/>
          <w:szCs w:val="24"/>
          <w:lang w:eastAsia="ru-RU" w:bidi="ar-SA"/>
        </w:rPr>
      </w:pPr>
      <w:bookmarkStart w:id="98" w:name="n166"/>
      <w:bookmarkEnd w:id="98"/>
      <w:proofErr w:type="gramStart"/>
      <w:r w:rsidRPr="003135CC">
        <w:rPr>
          <w:sz w:val="24"/>
          <w:szCs w:val="24"/>
          <w:lang w:eastAsia="ru-RU" w:bidi="ar-SA"/>
        </w:rPr>
        <w:t>5</w:t>
      </w:r>
      <w:r w:rsidRPr="003135CC">
        <w:rPr>
          <w:b/>
          <w:bCs/>
          <w:sz w:val="2"/>
          <w:szCs w:val="2"/>
          <w:vertAlign w:val="superscript"/>
          <w:lang w:eastAsia="ru-RU" w:bidi="ar-SA"/>
        </w:rPr>
        <w:t>-</w:t>
      </w:r>
      <w:r w:rsidRPr="003135CC">
        <w:rPr>
          <w:b/>
          <w:bCs/>
          <w:sz w:val="16"/>
          <w:szCs w:val="16"/>
          <w:vertAlign w:val="superscript"/>
          <w:lang w:eastAsia="ru-RU" w:bidi="ar-SA"/>
        </w:rPr>
        <w:t>1</w:t>
      </w:r>
      <w:r w:rsidRPr="003135CC">
        <w:rPr>
          <w:sz w:val="24"/>
          <w:szCs w:val="24"/>
          <w:lang w:eastAsia="ru-RU" w:bidi="ar-SA"/>
        </w:rPr>
        <w:t>) перевіряти достовірність відомостей, поданих страхувальником для отримання страхових коштів, дотримання порядку використання страхувальником наданих йому страхових коштів, відмовляти у фінансуванні виплат у разі відмови або перешкоджання страхувальником проведенню перевірки, виявлення фактів подання страхувальником недостовірних відомостей або порушення порядку використання страхових коштів;</w:t>
      </w:r>
      <w:proofErr w:type="gramEnd"/>
    </w:p>
    <w:p w:rsidR="003135CC" w:rsidRPr="003135CC" w:rsidRDefault="003135CC" w:rsidP="003135CC">
      <w:pPr>
        <w:suppressAutoHyphens w:val="0"/>
        <w:spacing w:after="150"/>
        <w:ind w:firstLine="450"/>
        <w:jc w:val="both"/>
        <w:rPr>
          <w:sz w:val="24"/>
          <w:szCs w:val="24"/>
          <w:lang w:eastAsia="ru-RU" w:bidi="ar-SA"/>
        </w:rPr>
      </w:pPr>
      <w:bookmarkStart w:id="99" w:name="n169"/>
      <w:bookmarkEnd w:id="99"/>
      <w:r w:rsidRPr="003135CC">
        <w:rPr>
          <w:i/>
          <w:iCs/>
          <w:sz w:val="24"/>
          <w:szCs w:val="24"/>
          <w:lang w:eastAsia="ru-RU" w:bidi="ar-SA"/>
        </w:rPr>
        <w:t xml:space="preserve">{Пункт 6 доповнено </w:t>
      </w:r>
      <w:proofErr w:type="gramStart"/>
      <w:r w:rsidRPr="003135CC">
        <w:rPr>
          <w:i/>
          <w:iCs/>
          <w:sz w:val="24"/>
          <w:szCs w:val="24"/>
          <w:lang w:eastAsia="ru-RU" w:bidi="ar-SA"/>
        </w:rPr>
        <w:t>п</w:t>
      </w:r>
      <w:proofErr w:type="gramEnd"/>
      <w:r w:rsidRPr="003135CC">
        <w:rPr>
          <w:i/>
          <w:iCs/>
          <w:sz w:val="24"/>
          <w:szCs w:val="24"/>
          <w:lang w:eastAsia="ru-RU" w:bidi="ar-SA"/>
        </w:rPr>
        <w:t>ідпунктом 5</w:t>
      </w:r>
      <w:r w:rsidRPr="003135CC">
        <w:rPr>
          <w:b/>
          <w:bCs/>
          <w:sz w:val="2"/>
          <w:szCs w:val="2"/>
          <w:vertAlign w:val="superscript"/>
          <w:lang w:eastAsia="ru-RU" w:bidi="ar-SA"/>
        </w:rPr>
        <w:t>-</w:t>
      </w:r>
      <w:r w:rsidRPr="003135CC">
        <w:rPr>
          <w:b/>
          <w:bCs/>
          <w:sz w:val="16"/>
          <w:szCs w:val="16"/>
          <w:vertAlign w:val="superscript"/>
          <w:lang w:eastAsia="ru-RU" w:bidi="ar-SA"/>
        </w:rPr>
        <w:t>1</w:t>
      </w:r>
      <w:r w:rsidRPr="003135CC">
        <w:rPr>
          <w:i/>
          <w:iCs/>
          <w:sz w:val="24"/>
          <w:szCs w:val="24"/>
          <w:lang w:eastAsia="ru-RU" w:bidi="ar-SA"/>
        </w:rPr>
        <w:t> згідно з Постановою КМ </w:t>
      </w:r>
      <w:hyperlink r:id="rId53" w:anchor="n47" w:tgtFrame="_blank" w:history="1">
        <w:r w:rsidRPr="003135CC">
          <w:rPr>
            <w:i/>
            <w:iCs/>
            <w:color w:val="000099"/>
            <w:sz w:val="24"/>
            <w:szCs w:val="24"/>
            <w:u w:val="single"/>
            <w:lang w:eastAsia="ru-RU" w:bidi="ar-SA"/>
          </w:rPr>
          <w:t>№ 1289 від 15.11.2022</w:t>
        </w:r>
      </w:hyperlink>
      <w:r w:rsidRPr="003135CC">
        <w:rPr>
          <w:i/>
          <w:iCs/>
          <w:sz w:val="24"/>
          <w:szCs w:val="24"/>
          <w:lang w:eastAsia="ru-RU" w:bidi="ar-SA"/>
        </w:rPr>
        <w:t>}</w:t>
      </w:r>
    </w:p>
    <w:p w:rsidR="003135CC" w:rsidRPr="003135CC" w:rsidRDefault="003135CC" w:rsidP="003135CC">
      <w:pPr>
        <w:suppressAutoHyphens w:val="0"/>
        <w:spacing w:after="150"/>
        <w:ind w:firstLine="450"/>
        <w:jc w:val="both"/>
        <w:rPr>
          <w:sz w:val="24"/>
          <w:szCs w:val="24"/>
          <w:lang w:eastAsia="ru-RU" w:bidi="ar-SA"/>
        </w:rPr>
      </w:pPr>
      <w:bookmarkStart w:id="100" w:name="n167"/>
      <w:bookmarkEnd w:id="100"/>
      <w:r w:rsidRPr="003135CC">
        <w:rPr>
          <w:sz w:val="24"/>
          <w:szCs w:val="24"/>
          <w:lang w:eastAsia="ru-RU" w:bidi="ar-SA"/>
        </w:rPr>
        <w:t>5</w:t>
      </w:r>
      <w:r w:rsidRPr="003135CC">
        <w:rPr>
          <w:b/>
          <w:bCs/>
          <w:sz w:val="2"/>
          <w:szCs w:val="2"/>
          <w:vertAlign w:val="superscript"/>
          <w:lang w:eastAsia="ru-RU" w:bidi="ar-SA"/>
        </w:rPr>
        <w:t>-</w:t>
      </w:r>
      <w:r w:rsidRPr="003135CC">
        <w:rPr>
          <w:b/>
          <w:bCs/>
          <w:sz w:val="16"/>
          <w:szCs w:val="16"/>
          <w:vertAlign w:val="superscript"/>
          <w:lang w:eastAsia="ru-RU" w:bidi="ar-SA"/>
        </w:rPr>
        <w:t>2</w:t>
      </w:r>
      <w:r w:rsidRPr="003135CC">
        <w:rPr>
          <w:sz w:val="24"/>
          <w:szCs w:val="24"/>
          <w:lang w:eastAsia="ru-RU" w:bidi="ar-SA"/>
        </w:rPr>
        <w:t xml:space="preserve">) отримувати необхідні пояснення (в тому числі в письмовій формі) з питань, що виникають </w:t>
      </w:r>
      <w:proofErr w:type="gramStart"/>
      <w:r w:rsidRPr="003135CC">
        <w:rPr>
          <w:sz w:val="24"/>
          <w:szCs w:val="24"/>
          <w:lang w:eastAsia="ru-RU" w:bidi="ar-SA"/>
        </w:rPr>
        <w:t>п</w:t>
      </w:r>
      <w:proofErr w:type="gramEnd"/>
      <w:r w:rsidRPr="003135CC">
        <w:rPr>
          <w:sz w:val="24"/>
          <w:szCs w:val="24"/>
          <w:lang w:eastAsia="ru-RU" w:bidi="ar-SA"/>
        </w:rPr>
        <w:t>ід час проведення перевірки;</w:t>
      </w:r>
    </w:p>
    <w:p w:rsidR="003135CC" w:rsidRPr="003135CC" w:rsidRDefault="003135CC" w:rsidP="003135CC">
      <w:pPr>
        <w:suppressAutoHyphens w:val="0"/>
        <w:spacing w:after="150"/>
        <w:ind w:firstLine="450"/>
        <w:jc w:val="both"/>
        <w:rPr>
          <w:sz w:val="24"/>
          <w:szCs w:val="24"/>
          <w:lang w:eastAsia="ru-RU" w:bidi="ar-SA"/>
        </w:rPr>
      </w:pPr>
      <w:bookmarkStart w:id="101" w:name="n170"/>
      <w:bookmarkEnd w:id="101"/>
      <w:r w:rsidRPr="003135CC">
        <w:rPr>
          <w:i/>
          <w:iCs/>
          <w:sz w:val="24"/>
          <w:szCs w:val="24"/>
          <w:lang w:eastAsia="ru-RU" w:bidi="ar-SA"/>
        </w:rPr>
        <w:t xml:space="preserve">{Пункт 6 доповнено </w:t>
      </w:r>
      <w:proofErr w:type="gramStart"/>
      <w:r w:rsidRPr="003135CC">
        <w:rPr>
          <w:i/>
          <w:iCs/>
          <w:sz w:val="24"/>
          <w:szCs w:val="24"/>
          <w:lang w:eastAsia="ru-RU" w:bidi="ar-SA"/>
        </w:rPr>
        <w:t>п</w:t>
      </w:r>
      <w:proofErr w:type="gramEnd"/>
      <w:r w:rsidRPr="003135CC">
        <w:rPr>
          <w:i/>
          <w:iCs/>
          <w:sz w:val="24"/>
          <w:szCs w:val="24"/>
          <w:lang w:eastAsia="ru-RU" w:bidi="ar-SA"/>
        </w:rPr>
        <w:t>ідпунктом 5</w:t>
      </w:r>
      <w:r w:rsidRPr="003135CC">
        <w:rPr>
          <w:b/>
          <w:bCs/>
          <w:sz w:val="2"/>
          <w:szCs w:val="2"/>
          <w:vertAlign w:val="superscript"/>
          <w:lang w:eastAsia="ru-RU" w:bidi="ar-SA"/>
        </w:rPr>
        <w:t>-</w:t>
      </w:r>
      <w:r w:rsidRPr="003135CC">
        <w:rPr>
          <w:b/>
          <w:bCs/>
          <w:sz w:val="16"/>
          <w:szCs w:val="16"/>
          <w:vertAlign w:val="superscript"/>
          <w:lang w:eastAsia="ru-RU" w:bidi="ar-SA"/>
        </w:rPr>
        <w:t>2</w:t>
      </w:r>
      <w:r w:rsidRPr="003135CC">
        <w:rPr>
          <w:i/>
          <w:iCs/>
          <w:sz w:val="24"/>
          <w:szCs w:val="24"/>
          <w:lang w:eastAsia="ru-RU" w:bidi="ar-SA"/>
        </w:rPr>
        <w:t> згідно з Постановою КМ </w:t>
      </w:r>
      <w:hyperlink r:id="rId54" w:anchor="n47" w:tgtFrame="_blank" w:history="1">
        <w:r w:rsidRPr="003135CC">
          <w:rPr>
            <w:i/>
            <w:iCs/>
            <w:color w:val="000099"/>
            <w:sz w:val="24"/>
            <w:szCs w:val="24"/>
            <w:u w:val="single"/>
            <w:lang w:eastAsia="ru-RU" w:bidi="ar-SA"/>
          </w:rPr>
          <w:t>№ 1289 від 15.11.2022</w:t>
        </w:r>
      </w:hyperlink>
      <w:r w:rsidRPr="003135CC">
        <w:rPr>
          <w:i/>
          <w:iCs/>
          <w:sz w:val="24"/>
          <w:szCs w:val="24"/>
          <w:lang w:eastAsia="ru-RU" w:bidi="ar-SA"/>
        </w:rPr>
        <w:t>}</w:t>
      </w:r>
    </w:p>
    <w:p w:rsidR="003135CC" w:rsidRPr="003135CC" w:rsidRDefault="003135CC" w:rsidP="003135CC">
      <w:pPr>
        <w:suppressAutoHyphens w:val="0"/>
        <w:spacing w:after="150"/>
        <w:ind w:firstLine="450"/>
        <w:jc w:val="both"/>
        <w:rPr>
          <w:sz w:val="24"/>
          <w:szCs w:val="24"/>
          <w:lang w:eastAsia="ru-RU" w:bidi="ar-SA"/>
        </w:rPr>
      </w:pPr>
      <w:bookmarkStart w:id="102" w:name="n168"/>
      <w:bookmarkEnd w:id="102"/>
      <w:r w:rsidRPr="003135CC">
        <w:rPr>
          <w:sz w:val="24"/>
          <w:szCs w:val="24"/>
          <w:lang w:eastAsia="ru-RU" w:bidi="ar-SA"/>
        </w:rPr>
        <w:t>5</w:t>
      </w:r>
      <w:r w:rsidRPr="003135CC">
        <w:rPr>
          <w:b/>
          <w:bCs/>
          <w:sz w:val="2"/>
          <w:szCs w:val="2"/>
          <w:vertAlign w:val="superscript"/>
          <w:lang w:eastAsia="ru-RU" w:bidi="ar-SA"/>
        </w:rPr>
        <w:t>-</w:t>
      </w:r>
      <w:r w:rsidRPr="003135CC">
        <w:rPr>
          <w:b/>
          <w:bCs/>
          <w:sz w:val="16"/>
          <w:szCs w:val="16"/>
          <w:vertAlign w:val="superscript"/>
          <w:lang w:eastAsia="ru-RU" w:bidi="ar-SA"/>
        </w:rPr>
        <w:t>3</w:t>
      </w:r>
      <w:r w:rsidRPr="003135CC">
        <w:rPr>
          <w:sz w:val="24"/>
          <w:szCs w:val="24"/>
          <w:lang w:eastAsia="ru-RU" w:bidi="ar-SA"/>
        </w:rPr>
        <w:t xml:space="preserve">) вимагати від керівників та інших посадових осіб </w:t>
      </w:r>
      <w:proofErr w:type="gramStart"/>
      <w:r w:rsidRPr="003135CC">
        <w:rPr>
          <w:sz w:val="24"/>
          <w:szCs w:val="24"/>
          <w:lang w:eastAsia="ru-RU" w:bidi="ar-SA"/>
        </w:rPr>
        <w:t>п</w:t>
      </w:r>
      <w:proofErr w:type="gramEnd"/>
      <w:r w:rsidRPr="003135CC">
        <w:rPr>
          <w:sz w:val="24"/>
          <w:szCs w:val="24"/>
          <w:lang w:eastAsia="ru-RU" w:bidi="ar-SA"/>
        </w:rPr>
        <w:t>ідприємств, установ і організацій, а також від фізичних осіб усунення виявлених фактів порушення вимог законодавства;</w:t>
      </w:r>
    </w:p>
    <w:p w:rsidR="003135CC" w:rsidRPr="003135CC" w:rsidRDefault="003135CC" w:rsidP="003135CC">
      <w:pPr>
        <w:suppressAutoHyphens w:val="0"/>
        <w:spacing w:after="150"/>
        <w:ind w:firstLine="450"/>
        <w:jc w:val="both"/>
        <w:rPr>
          <w:sz w:val="24"/>
          <w:szCs w:val="24"/>
          <w:lang w:eastAsia="ru-RU" w:bidi="ar-SA"/>
        </w:rPr>
      </w:pPr>
      <w:bookmarkStart w:id="103" w:name="n171"/>
      <w:bookmarkEnd w:id="103"/>
      <w:r w:rsidRPr="003135CC">
        <w:rPr>
          <w:i/>
          <w:iCs/>
          <w:sz w:val="24"/>
          <w:szCs w:val="24"/>
          <w:lang w:eastAsia="ru-RU" w:bidi="ar-SA"/>
        </w:rPr>
        <w:t xml:space="preserve">{Пункт 6 доповнено </w:t>
      </w:r>
      <w:proofErr w:type="gramStart"/>
      <w:r w:rsidRPr="003135CC">
        <w:rPr>
          <w:i/>
          <w:iCs/>
          <w:sz w:val="24"/>
          <w:szCs w:val="24"/>
          <w:lang w:eastAsia="ru-RU" w:bidi="ar-SA"/>
        </w:rPr>
        <w:t>п</w:t>
      </w:r>
      <w:proofErr w:type="gramEnd"/>
      <w:r w:rsidRPr="003135CC">
        <w:rPr>
          <w:i/>
          <w:iCs/>
          <w:sz w:val="24"/>
          <w:szCs w:val="24"/>
          <w:lang w:eastAsia="ru-RU" w:bidi="ar-SA"/>
        </w:rPr>
        <w:t>ідпунктом 5</w:t>
      </w:r>
      <w:r w:rsidRPr="003135CC">
        <w:rPr>
          <w:b/>
          <w:bCs/>
          <w:sz w:val="2"/>
          <w:szCs w:val="2"/>
          <w:vertAlign w:val="superscript"/>
          <w:lang w:eastAsia="ru-RU" w:bidi="ar-SA"/>
        </w:rPr>
        <w:t>-</w:t>
      </w:r>
      <w:r w:rsidRPr="003135CC">
        <w:rPr>
          <w:b/>
          <w:bCs/>
          <w:sz w:val="16"/>
          <w:szCs w:val="16"/>
          <w:vertAlign w:val="superscript"/>
          <w:lang w:eastAsia="ru-RU" w:bidi="ar-SA"/>
        </w:rPr>
        <w:t>3</w:t>
      </w:r>
      <w:r w:rsidRPr="003135CC">
        <w:rPr>
          <w:i/>
          <w:iCs/>
          <w:sz w:val="24"/>
          <w:szCs w:val="24"/>
          <w:lang w:eastAsia="ru-RU" w:bidi="ar-SA"/>
        </w:rPr>
        <w:t> згідно з Постановою КМ </w:t>
      </w:r>
      <w:hyperlink r:id="rId55" w:anchor="n47" w:tgtFrame="_blank" w:history="1">
        <w:r w:rsidRPr="003135CC">
          <w:rPr>
            <w:i/>
            <w:iCs/>
            <w:color w:val="000099"/>
            <w:sz w:val="24"/>
            <w:szCs w:val="24"/>
            <w:u w:val="single"/>
            <w:lang w:eastAsia="ru-RU" w:bidi="ar-SA"/>
          </w:rPr>
          <w:t>№ 1289 від 15.11.2022</w:t>
        </w:r>
      </w:hyperlink>
      <w:r w:rsidRPr="003135CC">
        <w:rPr>
          <w:i/>
          <w:iCs/>
          <w:sz w:val="24"/>
          <w:szCs w:val="24"/>
          <w:lang w:eastAsia="ru-RU" w:bidi="ar-SA"/>
        </w:rPr>
        <w:t>}</w:t>
      </w:r>
    </w:p>
    <w:p w:rsidR="003135CC" w:rsidRPr="003135CC" w:rsidRDefault="003135CC" w:rsidP="003135CC">
      <w:pPr>
        <w:suppressAutoHyphens w:val="0"/>
        <w:spacing w:after="150"/>
        <w:ind w:firstLine="450"/>
        <w:jc w:val="both"/>
        <w:rPr>
          <w:sz w:val="24"/>
          <w:szCs w:val="24"/>
          <w:lang w:eastAsia="ru-RU" w:bidi="ar-SA"/>
        </w:rPr>
      </w:pPr>
      <w:bookmarkStart w:id="104" w:name="n60"/>
      <w:bookmarkEnd w:id="104"/>
      <w:r w:rsidRPr="003135CC">
        <w:rPr>
          <w:sz w:val="24"/>
          <w:szCs w:val="24"/>
          <w:lang w:eastAsia="ru-RU" w:bidi="ar-SA"/>
        </w:rPr>
        <w:t xml:space="preserve">6) видавати приписи щодо усунення порушень, виявлених за результатами перевірки достовірності поданих страхувальником відомостей про застрахованих </w:t>
      </w:r>
      <w:proofErr w:type="gramStart"/>
      <w:r w:rsidRPr="003135CC">
        <w:rPr>
          <w:sz w:val="24"/>
          <w:szCs w:val="24"/>
          <w:lang w:eastAsia="ru-RU" w:bidi="ar-SA"/>
        </w:rPr>
        <w:t>осіб</w:t>
      </w:r>
      <w:proofErr w:type="gramEnd"/>
      <w:r w:rsidRPr="003135CC">
        <w:rPr>
          <w:sz w:val="24"/>
          <w:szCs w:val="24"/>
          <w:lang w:eastAsia="ru-RU" w:bidi="ar-SA"/>
        </w:rPr>
        <w:t>;</w:t>
      </w:r>
    </w:p>
    <w:p w:rsidR="003135CC" w:rsidRPr="003135CC" w:rsidRDefault="003135CC" w:rsidP="003135CC">
      <w:pPr>
        <w:suppressAutoHyphens w:val="0"/>
        <w:spacing w:after="150"/>
        <w:ind w:firstLine="450"/>
        <w:jc w:val="both"/>
        <w:rPr>
          <w:sz w:val="24"/>
          <w:szCs w:val="24"/>
          <w:lang w:eastAsia="ru-RU" w:bidi="ar-SA"/>
        </w:rPr>
      </w:pPr>
      <w:bookmarkStart w:id="105" w:name="n61"/>
      <w:bookmarkEnd w:id="105"/>
      <w:r w:rsidRPr="003135CC">
        <w:rPr>
          <w:sz w:val="24"/>
          <w:szCs w:val="24"/>
          <w:lang w:eastAsia="ru-RU" w:bidi="ar-SA"/>
        </w:rPr>
        <w:t xml:space="preserve">7) вилучати в установленому законом порядку у </w:t>
      </w:r>
      <w:proofErr w:type="gramStart"/>
      <w:r w:rsidRPr="003135CC">
        <w:rPr>
          <w:sz w:val="24"/>
          <w:szCs w:val="24"/>
          <w:lang w:eastAsia="ru-RU" w:bidi="ar-SA"/>
        </w:rPr>
        <w:t>п</w:t>
      </w:r>
      <w:proofErr w:type="gramEnd"/>
      <w:r w:rsidRPr="003135CC">
        <w:rPr>
          <w:sz w:val="24"/>
          <w:szCs w:val="24"/>
          <w:lang w:eastAsia="ru-RU" w:bidi="ar-SA"/>
        </w:rPr>
        <w:t>ідприємств, установ, організацій і окремих осіб копії документів, що підтверджують заниження розміру заробітної плати (доходу) та інших виплат, на які нараховуються страхові внески, або порушення порядку використання коштів Пенсійного фонду України;</w:t>
      </w:r>
    </w:p>
    <w:p w:rsidR="003135CC" w:rsidRPr="003135CC" w:rsidRDefault="003135CC" w:rsidP="003135CC">
      <w:pPr>
        <w:suppressAutoHyphens w:val="0"/>
        <w:spacing w:after="150"/>
        <w:ind w:firstLine="450"/>
        <w:jc w:val="both"/>
        <w:rPr>
          <w:sz w:val="24"/>
          <w:szCs w:val="24"/>
          <w:lang w:eastAsia="ru-RU" w:bidi="ar-SA"/>
        </w:rPr>
      </w:pPr>
      <w:bookmarkStart w:id="106" w:name="n62"/>
      <w:bookmarkEnd w:id="106"/>
      <w:r w:rsidRPr="003135CC">
        <w:rPr>
          <w:sz w:val="24"/>
          <w:szCs w:val="24"/>
          <w:lang w:eastAsia="ru-RU" w:bidi="ar-SA"/>
        </w:rPr>
        <w:t xml:space="preserve">8) проводити </w:t>
      </w:r>
      <w:proofErr w:type="gramStart"/>
      <w:r w:rsidRPr="003135CC">
        <w:rPr>
          <w:sz w:val="24"/>
          <w:szCs w:val="24"/>
          <w:lang w:eastAsia="ru-RU" w:bidi="ar-SA"/>
        </w:rPr>
        <w:t>перев</w:t>
      </w:r>
      <w:proofErr w:type="gramEnd"/>
      <w:r w:rsidRPr="003135CC">
        <w:rPr>
          <w:sz w:val="24"/>
          <w:szCs w:val="24"/>
          <w:lang w:eastAsia="ru-RU" w:bidi="ar-SA"/>
        </w:rPr>
        <w:t>ірку цільового використання коштів Пенсійного фонду України в організаціях, що здійснюють виплату і доставку пенсій;</w:t>
      </w:r>
    </w:p>
    <w:p w:rsidR="003135CC" w:rsidRPr="003135CC" w:rsidRDefault="003135CC" w:rsidP="003135CC">
      <w:pPr>
        <w:suppressAutoHyphens w:val="0"/>
        <w:spacing w:after="150"/>
        <w:ind w:firstLine="450"/>
        <w:jc w:val="both"/>
        <w:rPr>
          <w:sz w:val="24"/>
          <w:szCs w:val="24"/>
          <w:lang w:eastAsia="ru-RU" w:bidi="ar-SA"/>
        </w:rPr>
      </w:pPr>
      <w:bookmarkStart w:id="107" w:name="n63"/>
      <w:bookmarkEnd w:id="107"/>
      <w:r w:rsidRPr="003135CC">
        <w:rPr>
          <w:sz w:val="24"/>
          <w:szCs w:val="24"/>
          <w:lang w:eastAsia="ru-RU" w:bidi="ar-SA"/>
        </w:rPr>
        <w:t xml:space="preserve">9) порушувати в установленому законом порядку питання про притягнення до відповідальності осіб, винних у порушенні вимог законодавства про загальнообов’язкове державне пенсійне страхування, загальнообов’язкове державне </w:t>
      </w:r>
      <w:proofErr w:type="gramStart"/>
      <w:r w:rsidRPr="003135CC">
        <w:rPr>
          <w:sz w:val="24"/>
          <w:szCs w:val="24"/>
          <w:lang w:eastAsia="ru-RU" w:bidi="ar-SA"/>
        </w:rPr>
        <w:t>соц</w:t>
      </w:r>
      <w:proofErr w:type="gramEnd"/>
      <w:r w:rsidRPr="003135CC">
        <w:rPr>
          <w:sz w:val="24"/>
          <w:szCs w:val="24"/>
          <w:lang w:eastAsia="ru-RU" w:bidi="ar-SA"/>
        </w:rPr>
        <w:t>іальне страхування у зв’язку з тимчасовою втратою працездатності та загальнообов’язкове державне соціальне страхування від нещасного випадку на виробництві та професійного захворювання, які спричинили втрату працездатності, вимагати надання інформації про вжиті заходи;</w:t>
      </w:r>
    </w:p>
    <w:p w:rsidR="003135CC" w:rsidRPr="003135CC" w:rsidRDefault="003135CC" w:rsidP="003135CC">
      <w:pPr>
        <w:suppressAutoHyphens w:val="0"/>
        <w:spacing w:after="150"/>
        <w:ind w:firstLine="450"/>
        <w:jc w:val="both"/>
        <w:rPr>
          <w:sz w:val="24"/>
          <w:szCs w:val="24"/>
          <w:lang w:eastAsia="ru-RU" w:bidi="ar-SA"/>
        </w:rPr>
      </w:pPr>
      <w:bookmarkStart w:id="108" w:name="n172"/>
      <w:bookmarkEnd w:id="108"/>
      <w:r w:rsidRPr="003135CC">
        <w:rPr>
          <w:i/>
          <w:iCs/>
          <w:sz w:val="24"/>
          <w:szCs w:val="24"/>
          <w:lang w:eastAsia="ru-RU" w:bidi="ar-SA"/>
        </w:rPr>
        <w:t>{</w:t>
      </w:r>
      <w:proofErr w:type="gramStart"/>
      <w:r w:rsidRPr="003135CC">
        <w:rPr>
          <w:i/>
          <w:iCs/>
          <w:sz w:val="24"/>
          <w:szCs w:val="24"/>
          <w:lang w:eastAsia="ru-RU" w:bidi="ar-SA"/>
        </w:rPr>
        <w:t>П</w:t>
      </w:r>
      <w:proofErr w:type="gramEnd"/>
      <w:r w:rsidRPr="003135CC">
        <w:rPr>
          <w:i/>
          <w:iCs/>
          <w:sz w:val="24"/>
          <w:szCs w:val="24"/>
          <w:lang w:eastAsia="ru-RU" w:bidi="ar-SA"/>
        </w:rPr>
        <w:t>ідпункт 9 пункту 6 із змінами, внесеними згідно з Постановою КМ </w:t>
      </w:r>
      <w:hyperlink r:id="rId56" w:anchor="n51" w:tgtFrame="_blank" w:history="1">
        <w:r w:rsidRPr="003135CC">
          <w:rPr>
            <w:i/>
            <w:iCs/>
            <w:color w:val="000099"/>
            <w:sz w:val="24"/>
            <w:szCs w:val="24"/>
            <w:u w:val="single"/>
            <w:lang w:eastAsia="ru-RU" w:bidi="ar-SA"/>
          </w:rPr>
          <w:t>№ 1289 від 15.11.2022</w:t>
        </w:r>
      </w:hyperlink>
      <w:r w:rsidRPr="003135CC">
        <w:rPr>
          <w:i/>
          <w:iCs/>
          <w:sz w:val="24"/>
          <w:szCs w:val="24"/>
          <w:lang w:eastAsia="ru-RU" w:bidi="ar-SA"/>
        </w:rPr>
        <w:t>}</w:t>
      </w:r>
    </w:p>
    <w:p w:rsidR="003135CC" w:rsidRPr="003135CC" w:rsidRDefault="003135CC" w:rsidP="003135CC">
      <w:pPr>
        <w:suppressAutoHyphens w:val="0"/>
        <w:spacing w:after="150"/>
        <w:ind w:firstLine="450"/>
        <w:jc w:val="both"/>
        <w:rPr>
          <w:sz w:val="24"/>
          <w:szCs w:val="24"/>
          <w:lang w:eastAsia="ru-RU" w:bidi="ar-SA"/>
        </w:rPr>
      </w:pPr>
      <w:bookmarkStart w:id="109" w:name="n64"/>
      <w:bookmarkEnd w:id="109"/>
      <w:proofErr w:type="gramStart"/>
      <w:r w:rsidRPr="003135CC">
        <w:rPr>
          <w:sz w:val="24"/>
          <w:szCs w:val="24"/>
          <w:lang w:eastAsia="ru-RU" w:bidi="ar-SA"/>
        </w:rPr>
        <w:t>10) звертатися в установленому законом порядку до відповідних правоохоронних органів у разі виявлення фактів порушення порядку використання коштів Пенсійного фонду України.</w:t>
      </w:r>
      <w:proofErr w:type="gramEnd"/>
    </w:p>
    <w:p w:rsidR="003135CC" w:rsidRPr="003135CC" w:rsidRDefault="003135CC" w:rsidP="003135CC">
      <w:pPr>
        <w:suppressAutoHyphens w:val="0"/>
        <w:spacing w:after="150"/>
        <w:ind w:firstLine="450"/>
        <w:jc w:val="both"/>
        <w:rPr>
          <w:sz w:val="24"/>
          <w:szCs w:val="24"/>
          <w:lang w:eastAsia="ru-RU" w:bidi="ar-SA"/>
        </w:rPr>
      </w:pPr>
      <w:bookmarkStart w:id="110" w:name="n65"/>
      <w:bookmarkEnd w:id="110"/>
      <w:r w:rsidRPr="003135CC">
        <w:rPr>
          <w:b/>
          <w:sz w:val="24"/>
          <w:szCs w:val="24"/>
          <w:lang w:eastAsia="ru-RU" w:bidi="ar-SA"/>
        </w:rPr>
        <w:t>7.</w:t>
      </w:r>
      <w:r w:rsidRPr="003135CC">
        <w:rPr>
          <w:sz w:val="24"/>
          <w:szCs w:val="24"/>
          <w:lang w:eastAsia="ru-RU" w:bidi="ar-SA"/>
        </w:rPr>
        <w:t xml:space="preserve"> Пенсійний фонд України здійснює свої повноваження безпосередньо та через утворені в установленому порядку територіальні органи.</w:t>
      </w:r>
    </w:p>
    <w:p w:rsidR="003135CC" w:rsidRPr="003135CC" w:rsidRDefault="003135CC" w:rsidP="003135CC">
      <w:pPr>
        <w:suppressAutoHyphens w:val="0"/>
        <w:spacing w:after="150"/>
        <w:ind w:firstLine="450"/>
        <w:jc w:val="both"/>
        <w:rPr>
          <w:sz w:val="24"/>
          <w:szCs w:val="24"/>
          <w:lang w:eastAsia="ru-RU" w:bidi="ar-SA"/>
        </w:rPr>
      </w:pPr>
      <w:bookmarkStart w:id="111" w:name="n66"/>
      <w:bookmarkEnd w:id="111"/>
      <w:r w:rsidRPr="003135CC">
        <w:rPr>
          <w:b/>
          <w:sz w:val="24"/>
          <w:szCs w:val="24"/>
          <w:lang w:eastAsia="ru-RU" w:bidi="ar-SA"/>
        </w:rPr>
        <w:t>8.</w:t>
      </w:r>
      <w:r w:rsidRPr="003135CC">
        <w:rPr>
          <w:sz w:val="24"/>
          <w:szCs w:val="24"/>
          <w:lang w:eastAsia="ru-RU" w:bidi="ar-SA"/>
        </w:rPr>
        <w:t xml:space="preserve"> Пенсійний фонд України </w:t>
      </w:r>
      <w:proofErr w:type="gramStart"/>
      <w:r w:rsidRPr="003135CC">
        <w:rPr>
          <w:sz w:val="24"/>
          <w:szCs w:val="24"/>
          <w:lang w:eastAsia="ru-RU" w:bidi="ar-SA"/>
        </w:rPr>
        <w:t>п</w:t>
      </w:r>
      <w:proofErr w:type="gramEnd"/>
      <w:r w:rsidRPr="003135CC">
        <w:rPr>
          <w:sz w:val="24"/>
          <w:szCs w:val="24"/>
          <w:lang w:eastAsia="ru-RU" w:bidi="ar-SA"/>
        </w:rPr>
        <w:t xml:space="preserve">ід час виконання покладених на нього завдань взаємодіє з іншими державними органами, допоміжними органами і службами, утвореними Президентом України, тимчасовими консультативними, дорадчими та іншими допоміжними </w:t>
      </w:r>
      <w:r w:rsidRPr="003135CC">
        <w:rPr>
          <w:sz w:val="24"/>
          <w:szCs w:val="24"/>
          <w:lang w:eastAsia="ru-RU" w:bidi="ar-SA"/>
        </w:rPr>
        <w:lastRenderedPageBreak/>
        <w:t>органами, утвореними Кабінетом Міністрів України, органами місцевого самоврядування, об’єднаннями громадян, громадськими спілками, профспілками та організаціями роботодавці</w:t>
      </w:r>
      <w:proofErr w:type="gramStart"/>
      <w:r w:rsidRPr="003135CC">
        <w:rPr>
          <w:sz w:val="24"/>
          <w:szCs w:val="24"/>
          <w:lang w:eastAsia="ru-RU" w:bidi="ar-SA"/>
        </w:rPr>
        <w:t>в</w:t>
      </w:r>
      <w:proofErr w:type="gramEnd"/>
      <w:r w:rsidRPr="003135CC">
        <w:rPr>
          <w:sz w:val="24"/>
          <w:szCs w:val="24"/>
          <w:lang w:eastAsia="ru-RU" w:bidi="ar-SA"/>
        </w:rPr>
        <w:t xml:space="preserve">, відповідними </w:t>
      </w:r>
      <w:proofErr w:type="gramStart"/>
      <w:r w:rsidRPr="003135CC">
        <w:rPr>
          <w:sz w:val="24"/>
          <w:szCs w:val="24"/>
          <w:lang w:eastAsia="ru-RU" w:bidi="ar-SA"/>
        </w:rPr>
        <w:t>органами</w:t>
      </w:r>
      <w:proofErr w:type="gramEnd"/>
      <w:r w:rsidRPr="003135CC">
        <w:rPr>
          <w:sz w:val="24"/>
          <w:szCs w:val="24"/>
          <w:lang w:eastAsia="ru-RU" w:bidi="ar-SA"/>
        </w:rPr>
        <w:t xml:space="preserve"> іноземних держав і міжнародних організацій.</w:t>
      </w:r>
    </w:p>
    <w:p w:rsidR="003135CC" w:rsidRPr="003135CC" w:rsidRDefault="003135CC" w:rsidP="003135CC">
      <w:pPr>
        <w:suppressAutoHyphens w:val="0"/>
        <w:spacing w:after="150"/>
        <w:ind w:firstLine="450"/>
        <w:jc w:val="both"/>
        <w:rPr>
          <w:sz w:val="24"/>
          <w:szCs w:val="24"/>
          <w:lang w:eastAsia="ru-RU" w:bidi="ar-SA"/>
        </w:rPr>
      </w:pPr>
      <w:bookmarkStart w:id="112" w:name="n67"/>
      <w:bookmarkEnd w:id="112"/>
      <w:r w:rsidRPr="003135CC">
        <w:rPr>
          <w:b/>
          <w:sz w:val="24"/>
          <w:szCs w:val="24"/>
          <w:lang w:eastAsia="ru-RU" w:bidi="ar-SA"/>
        </w:rPr>
        <w:t>9.</w:t>
      </w:r>
      <w:r w:rsidRPr="003135CC">
        <w:rPr>
          <w:sz w:val="24"/>
          <w:szCs w:val="24"/>
          <w:lang w:eastAsia="ru-RU" w:bidi="ar-SA"/>
        </w:rPr>
        <w:t xml:space="preserve"> Пенсійний фонд України у межах повноважень, передбачених законом, на основі і на виконання </w:t>
      </w:r>
      <w:hyperlink r:id="rId57" w:tgtFrame="_blank" w:history="1">
        <w:r w:rsidRPr="003135CC">
          <w:rPr>
            <w:color w:val="000099"/>
            <w:sz w:val="24"/>
            <w:szCs w:val="24"/>
            <w:u w:val="single"/>
            <w:lang w:eastAsia="ru-RU" w:bidi="ar-SA"/>
          </w:rPr>
          <w:t>Конституції</w:t>
        </w:r>
      </w:hyperlink>
      <w:r w:rsidRPr="003135CC">
        <w:rPr>
          <w:sz w:val="24"/>
          <w:szCs w:val="24"/>
          <w:lang w:eastAsia="ru-RU" w:bidi="ar-SA"/>
        </w:rPr>
        <w:t> та законів України, актів Президента України та постанов Верховної Ради України, прийнятих відповідно до Конституції та законів України, актів Кабінету Міні</w:t>
      </w:r>
      <w:proofErr w:type="gramStart"/>
      <w:r w:rsidRPr="003135CC">
        <w:rPr>
          <w:sz w:val="24"/>
          <w:szCs w:val="24"/>
          <w:lang w:eastAsia="ru-RU" w:bidi="ar-SA"/>
        </w:rPr>
        <w:t>стр</w:t>
      </w:r>
      <w:proofErr w:type="gramEnd"/>
      <w:r w:rsidRPr="003135CC">
        <w:rPr>
          <w:sz w:val="24"/>
          <w:szCs w:val="24"/>
          <w:lang w:eastAsia="ru-RU" w:bidi="ar-SA"/>
        </w:rPr>
        <w:t>ів України, наказів Мінсоцполітики видає акти організаційно-розпорядчого характеру, організовує і контролює їх виконання.</w:t>
      </w:r>
    </w:p>
    <w:p w:rsidR="003135CC" w:rsidRPr="003135CC" w:rsidRDefault="003135CC" w:rsidP="003135CC">
      <w:pPr>
        <w:suppressAutoHyphens w:val="0"/>
        <w:spacing w:after="150"/>
        <w:ind w:firstLine="450"/>
        <w:jc w:val="both"/>
        <w:rPr>
          <w:sz w:val="24"/>
          <w:szCs w:val="24"/>
          <w:lang w:eastAsia="ru-RU" w:bidi="ar-SA"/>
        </w:rPr>
      </w:pPr>
      <w:bookmarkStart w:id="113" w:name="n68"/>
      <w:bookmarkEnd w:id="113"/>
      <w:r w:rsidRPr="003135CC">
        <w:rPr>
          <w:sz w:val="24"/>
          <w:szCs w:val="24"/>
          <w:lang w:eastAsia="ru-RU" w:bidi="ar-SA"/>
        </w:rPr>
        <w:t>Проекти нормативно-правових актів Пенсійного фонду України погоджуються з Мінсоцполітики.</w:t>
      </w:r>
    </w:p>
    <w:p w:rsidR="003135CC" w:rsidRPr="003135CC" w:rsidRDefault="003135CC" w:rsidP="003135CC">
      <w:pPr>
        <w:suppressAutoHyphens w:val="0"/>
        <w:spacing w:after="150"/>
        <w:ind w:firstLine="450"/>
        <w:jc w:val="both"/>
        <w:rPr>
          <w:sz w:val="24"/>
          <w:szCs w:val="24"/>
          <w:lang w:eastAsia="ru-RU" w:bidi="ar-SA"/>
        </w:rPr>
      </w:pPr>
      <w:bookmarkStart w:id="114" w:name="n69"/>
      <w:bookmarkEnd w:id="114"/>
      <w:r w:rsidRPr="003135CC">
        <w:rPr>
          <w:sz w:val="24"/>
          <w:szCs w:val="24"/>
          <w:lang w:eastAsia="ru-RU" w:bidi="ar-SA"/>
        </w:rPr>
        <w:t xml:space="preserve">Нормативно-правові акти Пенсійного фонду України </w:t>
      </w:r>
      <w:proofErr w:type="gramStart"/>
      <w:r w:rsidRPr="003135CC">
        <w:rPr>
          <w:sz w:val="24"/>
          <w:szCs w:val="24"/>
          <w:lang w:eastAsia="ru-RU" w:bidi="ar-SA"/>
        </w:rPr>
        <w:t>п</w:t>
      </w:r>
      <w:proofErr w:type="gramEnd"/>
      <w:r w:rsidRPr="003135CC">
        <w:rPr>
          <w:sz w:val="24"/>
          <w:szCs w:val="24"/>
          <w:lang w:eastAsia="ru-RU" w:bidi="ar-SA"/>
        </w:rPr>
        <w:t>ідлягають державній реєстрації в порядку, встановленому законодавством.</w:t>
      </w:r>
    </w:p>
    <w:p w:rsidR="003135CC" w:rsidRPr="003135CC" w:rsidRDefault="003135CC" w:rsidP="003135CC">
      <w:pPr>
        <w:suppressAutoHyphens w:val="0"/>
        <w:spacing w:after="150"/>
        <w:ind w:firstLine="450"/>
        <w:jc w:val="both"/>
        <w:rPr>
          <w:sz w:val="24"/>
          <w:szCs w:val="24"/>
          <w:lang w:eastAsia="ru-RU" w:bidi="ar-SA"/>
        </w:rPr>
      </w:pPr>
      <w:bookmarkStart w:id="115" w:name="n70"/>
      <w:bookmarkEnd w:id="115"/>
      <w:r w:rsidRPr="003135CC">
        <w:rPr>
          <w:b/>
          <w:sz w:val="24"/>
          <w:szCs w:val="24"/>
          <w:lang w:eastAsia="ru-RU" w:bidi="ar-SA"/>
        </w:rPr>
        <w:t>10.</w:t>
      </w:r>
      <w:r w:rsidRPr="003135CC">
        <w:rPr>
          <w:sz w:val="24"/>
          <w:szCs w:val="24"/>
          <w:lang w:eastAsia="ru-RU" w:bidi="ar-SA"/>
        </w:rPr>
        <w:t xml:space="preserve"> Керівництво діяльністю Пенсійного фонду України здійснює правління Пенсійного фонду України, чисельність і персональний склад якого затверджуються Кабінетом Міні</w:t>
      </w:r>
      <w:proofErr w:type="gramStart"/>
      <w:r w:rsidRPr="003135CC">
        <w:rPr>
          <w:sz w:val="24"/>
          <w:szCs w:val="24"/>
          <w:lang w:eastAsia="ru-RU" w:bidi="ar-SA"/>
        </w:rPr>
        <w:t>стр</w:t>
      </w:r>
      <w:proofErr w:type="gramEnd"/>
      <w:r w:rsidRPr="003135CC">
        <w:rPr>
          <w:sz w:val="24"/>
          <w:szCs w:val="24"/>
          <w:lang w:eastAsia="ru-RU" w:bidi="ar-SA"/>
        </w:rPr>
        <w:t xml:space="preserve">ів України. Голова правління Пенсійного фонду України та його заступники входять </w:t>
      </w:r>
      <w:proofErr w:type="gramStart"/>
      <w:r w:rsidRPr="003135CC">
        <w:rPr>
          <w:sz w:val="24"/>
          <w:szCs w:val="24"/>
          <w:lang w:eastAsia="ru-RU" w:bidi="ar-SA"/>
        </w:rPr>
        <w:t>до</w:t>
      </w:r>
      <w:proofErr w:type="gramEnd"/>
      <w:r w:rsidRPr="003135CC">
        <w:rPr>
          <w:sz w:val="24"/>
          <w:szCs w:val="24"/>
          <w:lang w:eastAsia="ru-RU" w:bidi="ar-SA"/>
        </w:rPr>
        <w:t xml:space="preserve"> складу правління Пенсійного фонду України за посадою.</w:t>
      </w:r>
    </w:p>
    <w:p w:rsidR="003135CC" w:rsidRPr="003135CC" w:rsidRDefault="003135CC" w:rsidP="003135CC">
      <w:pPr>
        <w:suppressAutoHyphens w:val="0"/>
        <w:spacing w:after="150"/>
        <w:ind w:firstLine="450"/>
        <w:jc w:val="both"/>
        <w:rPr>
          <w:sz w:val="24"/>
          <w:szCs w:val="24"/>
          <w:lang w:eastAsia="ru-RU" w:bidi="ar-SA"/>
        </w:rPr>
      </w:pPr>
      <w:bookmarkStart w:id="116" w:name="n116"/>
      <w:bookmarkEnd w:id="116"/>
      <w:r w:rsidRPr="003135CC">
        <w:rPr>
          <w:i/>
          <w:iCs/>
          <w:sz w:val="24"/>
          <w:szCs w:val="24"/>
          <w:lang w:eastAsia="ru-RU" w:bidi="ar-SA"/>
        </w:rPr>
        <w:t>{</w:t>
      </w:r>
      <w:proofErr w:type="gramStart"/>
      <w:r w:rsidRPr="003135CC">
        <w:rPr>
          <w:i/>
          <w:iCs/>
          <w:sz w:val="24"/>
          <w:szCs w:val="24"/>
          <w:lang w:eastAsia="ru-RU" w:bidi="ar-SA"/>
        </w:rPr>
        <w:t>Абзац</w:t>
      </w:r>
      <w:proofErr w:type="gramEnd"/>
      <w:r w:rsidRPr="003135CC">
        <w:rPr>
          <w:i/>
          <w:iCs/>
          <w:sz w:val="24"/>
          <w:szCs w:val="24"/>
          <w:lang w:eastAsia="ru-RU" w:bidi="ar-SA"/>
        </w:rPr>
        <w:t xml:space="preserve"> перший пункту 10 із змінами, внесеними згідно з Постановою КМ </w:t>
      </w:r>
      <w:hyperlink r:id="rId58" w:anchor="n12" w:tgtFrame="_blank" w:history="1">
        <w:r w:rsidRPr="003135CC">
          <w:rPr>
            <w:i/>
            <w:iCs/>
            <w:color w:val="000099"/>
            <w:sz w:val="24"/>
            <w:szCs w:val="24"/>
            <w:u w:val="single"/>
            <w:lang w:eastAsia="ru-RU" w:bidi="ar-SA"/>
          </w:rPr>
          <w:t>№ 783 від 18.10.2017</w:t>
        </w:r>
      </w:hyperlink>
      <w:r w:rsidRPr="003135CC">
        <w:rPr>
          <w:i/>
          <w:iCs/>
          <w:sz w:val="24"/>
          <w:szCs w:val="24"/>
          <w:lang w:eastAsia="ru-RU" w:bidi="ar-SA"/>
        </w:rPr>
        <w:t>}</w:t>
      </w:r>
    </w:p>
    <w:p w:rsidR="003135CC" w:rsidRPr="003135CC" w:rsidRDefault="003135CC" w:rsidP="003135CC">
      <w:pPr>
        <w:suppressAutoHyphens w:val="0"/>
        <w:spacing w:after="150"/>
        <w:ind w:firstLine="450"/>
        <w:jc w:val="both"/>
        <w:rPr>
          <w:sz w:val="24"/>
          <w:szCs w:val="24"/>
          <w:lang w:eastAsia="ru-RU" w:bidi="ar-SA"/>
        </w:rPr>
      </w:pPr>
      <w:bookmarkStart w:id="117" w:name="n71"/>
      <w:bookmarkEnd w:id="117"/>
      <w:r w:rsidRPr="003135CC">
        <w:rPr>
          <w:sz w:val="24"/>
          <w:szCs w:val="24"/>
          <w:lang w:eastAsia="ru-RU" w:bidi="ar-SA"/>
        </w:rPr>
        <w:t>Правління Пенсійного фонду України:</w:t>
      </w:r>
    </w:p>
    <w:p w:rsidR="003135CC" w:rsidRPr="003135CC" w:rsidRDefault="003135CC" w:rsidP="003135CC">
      <w:pPr>
        <w:suppressAutoHyphens w:val="0"/>
        <w:spacing w:after="150"/>
        <w:ind w:firstLine="450"/>
        <w:jc w:val="both"/>
        <w:rPr>
          <w:sz w:val="24"/>
          <w:szCs w:val="24"/>
          <w:lang w:eastAsia="ru-RU" w:bidi="ar-SA"/>
        </w:rPr>
      </w:pPr>
      <w:bookmarkStart w:id="118" w:name="n72"/>
      <w:bookmarkEnd w:id="118"/>
      <w:r w:rsidRPr="003135CC">
        <w:rPr>
          <w:sz w:val="24"/>
          <w:szCs w:val="24"/>
          <w:lang w:eastAsia="ru-RU" w:bidi="ar-SA"/>
        </w:rPr>
        <w:t>1) визначає поточні та перспективні завдання Пенсійного фонду України;</w:t>
      </w:r>
    </w:p>
    <w:p w:rsidR="003135CC" w:rsidRPr="003135CC" w:rsidRDefault="003135CC" w:rsidP="003135CC">
      <w:pPr>
        <w:suppressAutoHyphens w:val="0"/>
        <w:spacing w:after="150"/>
        <w:ind w:firstLine="450"/>
        <w:jc w:val="both"/>
        <w:rPr>
          <w:sz w:val="24"/>
          <w:szCs w:val="24"/>
          <w:lang w:eastAsia="ru-RU" w:bidi="ar-SA"/>
        </w:rPr>
      </w:pPr>
      <w:bookmarkStart w:id="119" w:name="n73"/>
      <w:bookmarkEnd w:id="119"/>
      <w:r w:rsidRPr="003135CC">
        <w:rPr>
          <w:sz w:val="24"/>
          <w:szCs w:val="24"/>
          <w:lang w:eastAsia="ru-RU" w:bidi="ar-SA"/>
        </w:rPr>
        <w:t xml:space="preserve">2) приймає </w:t>
      </w:r>
      <w:proofErr w:type="gramStart"/>
      <w:r w:rsidRPr="003135CC">
        <w:rPr>
          <w:sz w:val="24"/>
          <w:szCs w:val="24"/>
          <w:lang w:eastAsia="ru-RU" w:bidi="ar-SA"/>
        </w:rPr>
        <w:t>у</w:t>
      </w:r>
      <w:proofErr w:type="gramEnd"/>
      <w:r w:rsidRPr="003135CC">
        <w:rPr>
          <w:sz w:val="24"/>
          <w:szCs w:val="24"/>
          <w:lang w:eastAsia="ru-RU" w:bidi="ar-SA"/>
        </w:rPr>
        <w:t xml:space="preserve"> межах повноважень, передбачених законом, постанови, затверджує положення, інструкції та інші нормативно-правові акти Пенсійного фонду України;</w:t>
      </w:r>
    </w:p>
    <w:p w:rsidR="003135CC" w:rsidRPr="003135CC" w:rsidRDefault="003135CC" w:rsidP="003135CC">
      <w:pPr>
        <w:suppressAutoHyphens w:val="0"/>
        <w:spacing w:after="150"/>
        <w:ind w:firstLine="450"/>
        <w:jc w:val="both"/>
        <w:rPr>
          <w:sz w:val="24"/>
          <w:szCs w:val="24"/>
          <w:lang w:eastAsia="ru-RU" w:bidi="ar-SA"/>
        </w:rPr>
      </w:pPr>
      <w:bookmarkStart w:id="120" w:name="n74"/>
      <w:bookmarkEnd w:id="120"/>
      <w:r w:rsidRPr="003135CC">
        <w:rPr>
          <w:sz w:val="24"/>
          <w:szCs w:val="24"/>
          <w:lang w:eastAsia="ru-RU" w:bidi="ar-SA"/>
        </w:rPr>
        <w:t>3) заслуховує звіти керівників територіальних органі</w:t>
      </w:r>
      <w:proofErr w:type="gramStart"/>
      <w:r w:rsidRPr="003135CC">
        <w:rPr>
          <w:sz w:val="24"/>
          <w:szCs w:val="24"/>
          <w:lang w:eastAsia="ru-RU" w:bidi="ar-SA"/>
        </w:rPr>
        <w:t>в</w:t>
      </w:r>
      <w:proofErr w:type="gramEnd"/>
      <w:r w:rsidRPr="003135CC">
        <w:rPr>
          <w:sz w:val="24"/>
          <w:szCs w:val="24"/>
          <w:lang w:eastAsia="ru-RU" w:bidi="ar-SA"/>
        </w:rPr>
        <w:t>;</w:t>
      </w:r>
    </w:p>
    <w:p w:rsidR="003135CC" w:rsidRPr="003135CC" w:rsidRDefault="003135CC" w:rsidP="003135CC">
      <w:pPr>
        <w:suppressAutoHyphens w:val="0"/>
        <w:spacing w:after="150"/>
        <w:ind w:firstLine="450"/>
        <w:jc w:val="both"/>
        <w:rPr>
          <w:sz w:val="24"/>
          <w:szCs w:val="24"/>
          <w:lang w:eastAsia="ru-RU" w:bidi="ar-SA"/>
        </w:rPr>
      </w:pPr>
      <w:bookmarkStart w:id="121" w:name="n75"/>
      <w:bookmarkEnd w:id="121"/>
      <w:r w:rsidRPr="003135CC">
        <w:rPr>
          <w:sz w:val="24"/>
          <w:szCs w:val="24"/>
          <w:lang w:eastAsia="ru-RU" w:bidi="ar-SA"/>
        </w:rPr>
        <w:t>4) затверджує положення про територіальні органи Пенсійного фонду України;</w:t>
      </w:r>
    </w:p>
    <w:p w:rsidR="003135CC" w:rsidRPr="003135CC" w:rsidRDefault="003135CC" w:rsidP="003135CC">
      <w:pPr>
        <w:suppressAutoHyphens w:val="0"/>
        <w:spacing w:after="150"/>
        <w:ind w:firstLine="450"/>
        <w:jc w:val="both"/>
        <w:rPr>
          <w:sz w:val="24"/>
          <w:szCs w:val="24"/>
          <w:lang w:eastAsia="ru-RU" w:bidi="ar-SA"/>
        </w:rPr>
      </w:pPr>
      <w:bookmarkStart w:id="122" w:name="n76"/>
      <w:bookmarkEnd w:id="122"/>
      <w:r w:rsidRPr="003135CC">
        <w:rPr>
          <w:sz w:val="24"/>
          <w:szCs w:val="24"/>
          <w:lang w:eastAsia="ru-RU" w:bidi="ar-SA"/>
        </w:rPr>
        <w:t xml:space="preserve">5) затверджує статути (положення) </w:t>
      </w:r>
      <w:proofErr w:type="gramStart"/>
      <w:r w:rsidRPr="003135CC">
        <w:rPr>
          <w:sz w:val="24"/>
          <w:szCs w:val="24"/>
          <w:lang w:eastAsia="ru-RU" w:bidi="ar-SA"/>
        </w:rPr>
        <w:t>п</w:t>
      </w:r>
      <w:proofErr w:type="gramEnd"/>
      <w:r w:rsidRPr="003135CC">
        <w:rPr>
          <w:sz w:val="24"/>
          <w:szCs w:val="24"/>
          <w:lang w:eastAsia="ru-RU" w:bidi="ar-SA"/>
        </w:rPr>
        <w:t>ідприємств, установ та організацій, що належать до сфери управління Пенсійного фонду України, контролює додержання їх вимог;</w:t>
      </w:r>
    </w:p>
    <w:p w:rsidR="003135CC" w:rsidRPr="003135CC" w:rsidRDefault="003135CC" w:rsidP="003135CC">
      <w:pPr>
        <w:suppressAutoHyphens w:val="0"/>
        <w:spacing w:after="150"/>
        <w:ind w:firstLine="450"/>
        <w:jc w:val="both"/>
        <w:rPr>
          <w:sz w:val="24"/>
          <w:szCs w:val="24"/>
          <w:lang w:eastAsia="ru-RU" w:bidi="ar-SA"/>
        </w:rPr>
      </w:pPr>
      <w:bookmarkStart w:id="123" w:name="n77"/>
      <w:bookmarkEnd w:id="123"/>
      <w:r w:rsidRPr="003135CC">
        <w:rPr>
          <w:sz w:val="24"/>
          <w:szCs w:val="24"/>
          <w:lang w:eastAsia="ru-RU" w:bidi="ar-SA"/>
        </w:rPr>
        <w:t xml:space="preserve">6) приймає </w:t>
      </w:r>
      <w:proofErr w:type="gramStart"/>
      <w:r w:rsidRPr="003135CC">
        <w:rPr>
          <w:sz w:val="24"/>
          <w:szCs w:val="24"/>
          <w:lang w:eastAsia="ru-RU" w:bidi="ar-SA"/>
        </w:rPr>
        <w:t>р</w:t>
      </w:r>
      <w:proofErr w:type="gramEnd"/>
      <w:r w:rsidRPr="003135CC">
        <w:rPr>
          <w:sz w:val="24"/>
          <w:szCs w:val="24"/>
          <w:lang w:eastAsia="ru-RU" w:bidi="ar-SA"/>
        </w:rPr>
        <w:t>ішення з інших питань діяльності Пенсійного фонду України.</w:t>
      </w:r>
    </w:p>
    <w:p w:rsidR="003135CC" w:rsidRPr="003135CC" w:rsidRDefault="003135CC" w:rsidP="003135CC">
      <w:pPr>
        <w:suppressAutoHyphens w:val="0"/>
        <w:spacing w:after="150"/>
        <w:ind w:firstLine="450"/>
        <w:jc w:val="both"/>
        <w:rPr>
          <w:sz w:val="24"/>
          <w:szCs w:val="24"/>
          <w:lang w:eastAsia="ru-RU" w:bidi="ar-SA"/>
        </w:rPr>
      </w:pPr>
      <w:bookmarkStart w:id="124" w:name="n78"/>
      <w:bookmarkEnd w:id="124"/>
      <w:r w:rsidRPr="003135CC">
        <w:rPr>
          <w:sz w:val="24"/>
          <w:szCs w:val="24"/>
          <w:lang w:eastAsia="ru-RU" w:bidi="ar-SA"/>
        </w:rPr>
        <w:t xml:space="preserve">Засідання правління Пенсійного фонду України скликаються в міру потреби, але не </w:t>
      </w:r>
      <w:proofErr w:type="gramStart"/>
      <w:r w:rsidRPr="003135CC">
        <w:rPr>
          <w:sz w:val="24"/>
          <w:szCs w:val="24"/>
          <w:lang w:eastAsia="ru-RU" w:bidi="ar-SA"/>
        </w:rPr>
        <w:t>р</w:t>
      </w:r>
      <w:proofErr w:type="gramEnd"/>
      <w:r w:rsidRPr="003135CC">
        <w:rPr>
          <w:sz w:val="24"/>
          <w:szCs w:val="24"/>
          <w:lang w:eastAsia="ru-RU" w:bidi="ar-SA"/>
        </w:rPr>
        <w:t xml:space="preserve">ідше одного разу на квартал. Правління є правомочним приймати </w:t>
      </w:r>
      <w:proofErr w:type="gramStart"/>
      <w:r w:rsidRPr="003135CC">
        <w:rPr>
          <w:sz w:val="24"/>
          <w:szCs w:val="24"/>
          <w:lang w:eastAsia="ru-RU" w:bidi="ar-SA"/>
        </w:rPr>
        <w:t>р</w:t>
      </w:r>
      <w:proofErr w:type="gramEnd"/>
      <w:r w:rsidRPr="003135CC">
        <w:rPr>
          <w:sz w:val="24"/>
          <w:szCs w:val="24"/>
          <w:lang w:eastAsia="ru-RU" w:bidi="ar-SA"/>
        </w:rPr>
        <w:t xml:space="preserve">ішення за наявності на засіданні не менше половини від його складу. </w:t>
      </w:r>
      <w:proofErr w:type="gramStart"/>
      <w:r w:rsidRPr="003135CC">
        <w:rPr>
          <w:sz w:val="24"/>
          <w:szCs w:val="24"/>
          <w:lang w:eastAsia="ru-RU" w:bidi="ar-SA"/>
        </w:rPr>
        <w:t>Р</w:t>
      </w:r>
      <w:proofErr w:type="gramEnd"/>
      <w:r w:rsidRPr="003135CC">
        <w:rPr>
          <w:sz w:val="24"/>
          <w:szCs w:val="24"/>
          <w:lang w:eastAsia="ru-RU" w:bidi="ar-SA"/>
        </w:rPr>
        <w:t>ішення приймаються більшістю голосів присутніх на засіданні членів правління.</w:t>
      </w:r>
    </w:p>
    <w:p w:rsidR="003135CC" w:rsidRPr="003135CC" w:rsidRDefault="003135CC" w:rsidP="003135CC">
      <w:pPr>
        <w:suppressAutoHyphens w:val="0"/>
        <w:spacing w:after="150"/>
        <w:ind w:firstLine="450"/>
        <w:jc w:val="both"/>
        <w:rPr>
          <w:sz w:val="24"/>
          <w:szCs w:val="24"/>
          <w:lang w:eastAsia="ru-RU" w:bidi="ar-SA"/>
        </w:rPr>
      </w:pPr>
      <w:bookmarkStart w:id="125" w:name="n131"/>
      <w:bookmarkEnd w:id="125"/>
      <w:r w:rsidRPr="003135CC">
        <w:rPr>
          <w:i/>
          <w:iCs/>
          <w:sz w:val="24"/>
          <w:szCs w:val="24"/>
          <w:lang w:eastAsia="ru-RU" w:bidi="ar-SA"/>
        </w:rPr>
        <w:t>{Абзац дев'ятий пункту 10 із змінами, внесеними згідно з Постановою КМ </w:t>
      </w:r>
      <w:hyperlink r:id="rId59" w:anchor="n10" w:tgtFrame="_blank" w:history="1">
        <w:r w:rsidRPr="003135CC">
          <w:rPr>
            <w:i/>
            <w:iCs/>
            <w:color w:val="000099"/>
            <w:sz w:val="24"/>
            <w:szCs w:val="24"/>
            <w:u w:val="single"/>
            <w:lang w:eastAsia="ru-RU" w:bidi="ar-SA"/>
          </w:rPr>
          <w:t>№ 307 від 25.04.2018</w:t>
        </w:r>
      </w:hyperlink>
      <w:r w:rsidRPr="003135CC">
        <w:rPr>
          <w:i/>
          <w:iCs/>
          <w:sz w:val="24"/>
          <w:szCs w:val="24"/>
          <w:lang w:eastAsia="ru-RU" w:bidi="ar-SA"/>
        </w:rPr>
        <w:t>}</w:t>
      </w:r>
    </w:p>
    <w:p w:rsidR="003135CC" w:rsidRPr="003135CC" w:rsidRDefault="003135CC" w:rsidP="003135CC">
      <w:pPr>
        <w:suppressAutoHyphens w:val="0"/>
        <w:spacing w:after="150"/>
        <w:ind w:firstLine="450"/>
        <w:jc w:val="both"/>
        <w:rPr>
          <w:sz w:val="24"/>
          <w:szCs w:val="24"/>
          <w:lang w:eastAsia="ru-RU" w:bidi="ar-SA"/>
        </w:rPr>
      </w:pPr>
      <w:bookmarkStart w:id="126" w:name="n79"/>
      <w:bookmarkEnd w:id="126"/>
      <w:r w:rsidRPr="003135CC">
        <w:rPr>
          <w:b/>
          <w:sz w:val="24"/>
          <w:szCs w:val="24"/>
          <w:lang w:eastAsia="ru-RU" w:bidi="ar-SA"/>
        </w:rPr>
        <w:t>11.</w:t>
      </w:r>
      <w:r w:rsidRPr="003135CC">
        <w:rPr>
          <w:sz w:val="24"/>
          <w:szCs w:val="24"/>
          <w:lang w:eastAsia="ru-RU" w:bidi="ar-SA"/>
        </w:rPr>
        <w:t xml:space="preserve"> Голова правління Пенсійного фонду України призначається на посаду та звільняється з посади Кабінетом Міні</w:t>
      </w:r>
      <w:proofErr w:type="gramStart"/>
      <w:r w:rsidRPr="003135CC">
        <w:rPr>
          <w:sz w:val="24"/>
          <w:szCs w:val="24"/>
          <w:lang w:eastAsia="ru-RU" w:bidi="ar-SA"/>
        </w:rPr>
        <w:t>стр</w:t>
      </w:r>
      <w:proofErr w:type="gramEnd"/>
      <w:r w:rsidRPr="003135CC">
        <w:rPr>
          <w:sz w:val="24"/>
          <w:szCs w:val="24"/>
          <w:lang w:eastAsia="ru-RU" w:bidi="ar-SA"/>
        </w:rPr>
        <w:t>ів України відповідно до законодавства про державну службу.</w:t>
      </w:r>
    </w:p>
    <w:p w:rsidR="003135CC" w:rsidRPr="003135CC" w:rsidRDefault="003135CC" w:rsidP="003135CC">
      <w:pPr>
        <w:suppressAutoHyphens w:val="0"/>
        <w:spacing w:after="150"/>
        <w:ind w:firstLine="450"/>
        <w:jc w:val="both"/>
        <w:rPr>
          <w:sz w:val="24"/>
          <w:szCs w:val="24"/>
          <w:lang w:eastAsia="ru-RU" w:bidi="ar-SA"/>
        </w:rPr>
      </w:pPr>
      <w:bookmarkStart w:id="127" w:name="n117"/>
      <w:bookmarkEnd w:id="127"/>
      <w:r w:rsidRPr="003135CC">
        <w:rPr>
          <w:i/>
          <w:iCs/>
          <w:sz w:val="24"/>
          <w:szCs w:val="24"/>
          <w:lang w:eastAsia="ru-RU" w:bidi="ar-SA"/>
        </w:rPr>
        <w:t>{</w:t>
      </w:r>
      <w:proofErr w:type="gramStart"/>
      <w:r w:rsidRPr="003135CC">
        <w:rPr>
          <w:i/>
          <w:iCs/>
          <w:sz w:val="24"/>
          <w:szCs w:val="24"/>
          <w:lang w:eastAsia="ru-RU" w:bidi="ar-SA"/>
        </w:rPr>
        <w:t>Абзац</w:t>
      </w:r>
      <w:proofErr w:type="gramEnd"/>
      <w:r w:rsidRPr="003135CC">
        <w:rPr>
          <w:i/>
          <w:iCs/>
          <w:sz w:val="24"/>
          <w:szCs w:val="24"/>
          <w:lang w:eastAsia="ru-RU" w:bidi="ar-SA"/>
        </w:rPr>
        <w:t xml:space="preserve"> перший пункту 11 в редакції Постанов КМ </w:t>
      </w:r>
      <w:hyperlink r:id="rId60" w:anchor="n14" w:tgtFrame="_blank" w:history="1">
        <w:r w:rsidRPr="003135CC">
          <w:rPr>
            <w:i/>
            <w:iCs/>
            <w:color w:val="000099"/>
            <w:sz w:val="24"/>
            <w:szCs w:val="24"/>
            <w:u w:val="single"/>
            <w:lang w:eastAsia="ru-RU" w:bidi="ar-SA"/>
          </w:rPr>
          <w:t>№ 783 від 18.10.2017</w:t>
        </w:r>
      </w:hyperlink>
      <w:r w:rsidRPr="003135CC">
        <w:rPr>
          <w:i/>
          <w:iCs/>
          <w:sz w:val="24"/>
          <w:szCs w:val="24"/>
          <w:lang w:eastAsia="ru-RU" w:bidi="ar-SA"/>
        </w:rPr>
        <w:t>, </w:t>
      </w:r>
      <w:hyperlink r:id="rId61" w:anchor="n11" w:tgtFrame="_blank" w:history="1">
        <w:r w:rsidRPr="003135CC">
          <w:rPr>
            <w:i/>
            <w:iCs/>
            <w:color w:val="000099"/>
            <w:sz w:val="24"/>
            <w:szCs w:val="24"/>
            <w:u w:val="single"/>
            <w:lang w:eastAsia="ru-RU" w:bidi="ar-SA"/>
          </w:rPr>
          <w:t>№ 751 від 26.08.2020</w:t>
        </w:r>
      </w:hyperlink>
      <w:r w:rsidRPr="003135CC">
        <w:rPr>
          <w:i/>
          <w:iCs/>
          <w:sz w:val="24"/>
          <w:szCs w:val="24"/>
          <w:lang w:eastAsia="ru-RU" w:bidi="ar-SA"/>
        </w:rPr>
        <w:t>}</w:t>
      </w:r>
    </w:p>
    <w:p w:rsidR="003135CC" w:rsidRPr="003135CC" w:rsidRDefault="003135CC" w:rsidP="003135CC">
      <w:pPr>
        <w:suppressAutoHyphens w:val="0"/>
        <w:spacing w:after="150"/>
        <w:ind w:firstLine="450"/>
        <w:jc w:val="both"/>
        <w:rPr>
          <w:sz w:val="24"/>
          <w:szCs w:val="24"/>
          <w:lang w:eastAsia="ru-RU" w:bidi="ar-SA"/>
        </w:rPr>
      </w:pPr>
      <w:bookmarkStart w:id="128" w:name="n80"/>
      <w:bookmarkEnd w:id="128"/>
      <w:r w:rsidRPr="003135CC">
        <w:rPr>
          <w:sz w:val="24"/>
          <w:szCs w:val="24"/>
          <w:lang w:eastAsia="ru-RU" w:bidi="ar-SA"/>
        </w:rPr>
        <w:t>Голова правління Пенсійного фонду України:</w:t>
      </w:r>
    </w:p>
    <w:p w:rsidR="003135CC" w:rsidRPr="003135CC" w:rsidRDefault="003135CC" w:rsidP="00C24FD1">
      <w:pPr>
        <w:suppressAutoHyphens w:val="0"/>
        <w:spacing w:after="110"/>
        <w:ind w:firstLine="448"/>
        <w:jc w:val="both"/>
        <w:rPr>
          <w:sz w:val="24"/>
          <w:szCs w:val="24"/>
          <w:lang w:eastAsia="ru-RU" w:bidi="ar-SA"/>
        </w:rPr>
      </w:pPr>
      <w:bookmarkStart w:id="129" w:name="n81"/>
      <w:bookmarkStart w:id="130" w:name="_GoBack"/>
      <w:bookmarkEnd w:id="129"/>
      <w:r w:rsidRPr="003135CC">
        <w:rPr>
          <w:sz w:val="24"/>
          <w:szCs w:val="24"/>
          <w:lang w:eastAsia="ru-RU" w:bidi="ar-SA"/>
        </w:rPr>
        <w:t>1) забезпечує виконання Пенсійним фондом України та його територіальними органами вимог </w:t>
      </w:r>
      <w:hyperlink r:id="rId62" w:tgtFrame="_blank" w:history="1">
        <w:r w:rsidRPr="003135CC">
          <w:rPr>
            <w:color w:val="000099"/>
            <w:sz w:val="24"/>
            <w:szCs w:val="24"/>
            <w:u w:val="single"/>
            <w:lang w:eastAsia="ru-RU" w:bidi="ar-SA"/>
          </w:rPr>
          <w:t>Конституції</w:t>
        </w:r>
      </w:hyperlink>
      <w:r w:rsidRPr="003135CC">
        <w:rPr>
          <w:sz w:val="24"/>
          <w:szCs w:val="24"/>
          <w:lang w:eastAsia="ru-RU" w:bidi="ar-SA"/>
        </w:rPr>
        <w:t> та законів України, актів Президента України, актів Кабінету Міні</w:t>
      </w:r>
      <w:proofErr w:type="gramStart"/>
      <w:r w:rsidRPr="003135CC">
        <w:rPr>
          <w:sz w:val="24"/>
          <w:szCs w:val="24"/>
          <w:lang w:eastAsia="ru-RU" w:bidi="ar-SA"/>
        </w:rPr>
        <w:t>стр</w:t>
      </w:r>
      <w:proofErr w:type="gramEnd"/>
      <w:r w:rsidRPr="003135CC">
        <w:rPr>
          <w:sz w:val="24"/>
          <w:szCs w:val="24"/>
          <w:lang w:eastAsia="ru-RU" w:bidi="ar-SA"/>
        </w:rPr>
        <w:t>ів України, наказів Мінсоцполітики з питань, що належать до сфери діяльності Пенсійного фонду України, та доручень Міністра;</w:t>
      </w:r>
    </w:p>
    <w:p w:rsidR="003135CC" w:rsidRPr="003135CC" w:rsidRDefault="003135CC" w:rsidP="00C24FD1">
      <w:pPr>
        <w:suppressAutoHyphens w:val="0"/>
        <w:spacing w:after="110"/>
        <w:ind w:firstLine="448"/>
        <w:jc w:val="both"/>
        <w:rPr>
          <w:sz w:val="24"/>
          <w:szCs w:val="24"/>
          <w:lang w:eastAsia="ru-RU" w:bidi="ar-SA"/>
        </w:rPr>
      </w:pPr>
      <w:bookmarkStart w:id="131" w:name="n82"/>
      <w:bookmarkEnd w:id="131"/>
      <w:r w:rsidRPr="003135CC">
        <w:rPr>
          <w:sz w:val="24"/>
          <w:szCs w:val="24"/>
          <w:lang w:eastAsia="ru-RU" w:bidi="ar-SA"/>
        </w:rPr>
        <w:lastRenderedPageBreak/>
        <w:t xml:space="preserve">2) вносить на розгляд Міністра </w:t>
      </w:r>
      <w:proofErr w:type="gramStart"/>
      <w:r w:rsidRPr="003135CC">
        <w:rPr>
          <w:sz w:val="24"/>
          <w:szCs w:val="24"/>
          <w:lang w:eastAsia="ru-RU" w:bidi="ar-SA"/>
        </w:rPr>
        <w:t>соц</w:t>
      </w:r>
      <w:proofErr w:type="gramEnd"/>
      <w:r w:rsidRPr="003135CC">
        <w:rPr>
          <w:sz w:val="24"/>
          <w:szCs w:val="24"/>
          <w:lang w:eastAsia="ru-RU" w:bidi="ar-SA"/>
        </w:rPr>
        <w:t>іальної політики пропозиції щодо формування державної політики у сфері пенсійного забезпечення та соціального страхування, надання житлових субсидій та пільг на оплату житлово-комунальних послуг, придбання твердого та рідкого пічного побутового палива і скрапленого газу, здійснення страхових виплат та надання соціальних послуг відповідно до закону і розроблені Пенсійним фондом України проекти законів, актів Президента України, Кабінету Міні</w:t>
      </w:r>
      <w:proofErr w:type="gramStart"/>
      <w:r w:rsidRPr="003135CC">
        <w:rPr>
          <w:sz w:val="24"/>
          <w:szCs w:val="24"/>
          <w:lang w:eastAsia="ru-RU" w:bidi="ar-SA"/>
        </w:rPr>
        <w:t>стр</w:t>
      </w:r>
      <w:proofErr w:type="gramEnd"/>
      <w:r w:rsidRPr="003135CC">
        <w:rPr>
          <w:sz w:val="24"/>
          <w:szCs w:val="24"/>
          <w:lang w:eastAsia="ru-RU" w:bidi="ar-SA"/>
        </w:rPr>
        <w:t>ів України, нормативно-правових актів Міністерства з питань, що належать до сфери діяльності Пенсійного фонду України;</w:t>
      </w:r>
    </w:p>
    <w:p w:rsidR="003135CC" w:rsidRPr="003135CC" w:rsidRDefault="003135CC" w:rsidP="00C24FD1">
      <w:pPr>
        <w:suppressAutoHyphens w:val="0"/>
        <w:spacing w:after="110"/>
        <w:ind w:firstLine="448"/>
        <w:jc w:val="both"/>
        <w:rPr>
          <w:sz w:val="24"/>
          <w:szCs w:val="24"/>
          <w:lang w:eastAsia="ru-RU" w:bidi="ar-SA"/>
        </w:rPr>
      </w:pPr>
      <w:bookmarkStart w:id="132" w:name="n173"/>
      <w:bookmarkEnd w:id="132"/>
      <w:r w:rsidRPr="003135CC">
        <w:rPr>
          <w:i/>
          <w:iCs/>
          <w:sz w:val="24"/>
          <w:szCs w:val="24"/>
          <w:lang w:eastAsia="ru-RU" w:bidi="ar-SA"/>
        </w:rPr>
        <w:t>{</w:t>
      </w:r>
      <w:proofErr w:type="gramStart"/>
      <w:r w:rsidRPr="003135CC">
        <w:rPr>
          <w:i/>
          <w:iCs/>
          <w:sz w:val="24"/>
          <w:szCs w:val="24"/>
          <w:lang w:eastAsia="ru-RU" w:bidi="ar-SA"/>
        </w:rPr>
        <w:t>П</w:t>
      </w:r>
      <w:proofErr w:type="gramEnd"/>
      <w:r w:rsidRPr="003135CC">
        <w:rPr>
          <w:i/>
          <w:iCs/>
          <w:sz w:val="24"/>
          <w:szCs w:val="24"/>
          <w:lang w:eastAsia="ru-RU" w:bidi="ar-SA"/>
        </w:rPr>
        <w:t>ідпункт 2 пункту 11 із змінами, внесеними згідно з Постановою КМ </w:t>
      </w:r>
      <w:hyperlink r:id="rId63" w:anchor="n52" w:tgtFrame="_blank" w:history="1">
        <w:r w:rsidRPr="003135CC">
          <w:rPr>
            <w:i/>
            <w:iCs/>
            <w:color w:val="000099"/>
            <w:sz w:val="24"/>
            <w:szCs w:val="24"/>
            <w:u w:val="single"/>
            <w:lang w:eastAsia="ru-RU" w:bidi="ar-SA"/>
          </w:rPr>
          <w:t>№ 1289 від 15.11.2022</w:t>
        </w:r>
      </w:hyperlink>
      <w:r w:rsidRPr="003135CC">
        <w:rPr>
          <w:i/>
          <w:iCs/>
          <w:sz w:val="24"/>
          <w:szCs w:val="24"/>
          <w:lang w:eastAsia="ru-RU" w:bidi="ar-SA"/>
        </w:rPr>
        <w:t>}</w:t>
      </w:r>
    </w:p>
    <w:p w:rsidR="003135CC" w:rsidRPr="003135CC" w:rsidRDefault="003135CC" w:rsidP="00C24FD1">
      <w:pPr>
        <w:suppressAutoHyphens w:val="0"/>
        <w:spacing w:after="110"/>
        <w:ind w:firstLine="448"/>
        <w:jc w:val="both"/>
        <w:rPr>
          <w:sz w:val="24"/>
          <w:szCs w:val="24"/>
          <w:lang w:eastAsia="ru-RU" w:bidi="ar-SA"/>
        </w:rPr>
      </w:pPr>
      <w:bookmarkStart w:id="133" w:name="n83"/>
      <w:bookmarkEnd w:id="133"/>
      <w:r w:rsidRPr="003135CC">
        <w:rPr>
          <w:sz w:val="24"/>
          <w:szCs w:val="24"/>
          <w:lang w:eastAsia="ru-RU" w:bidi="ar-SA"/>
        </w:rPr>
        <w:t xml:space="preserve">3) звітує перед Міністром </w:t>
      </w:r>
      <w:proofErr w:type="gramStart"/>
      <w:r w:rsidRPr="003135CC">
        <w:rPr>
          <w:sz w:val="24"/>
          <w:szCs w:val="24"/>
          <w:lang w:eastAsia="ru-RU" w:bidi="ar-SA"/>
        </w:rPr>
        <w:t>соц</w:t>
      </w:r>
      <w:proofErr w:type="gramEnd"/>
      <w:r w:rsidRPr="003135CC">
        <w:rPr>
          <w:sz w:val="24"/>
          <w:szCs w:val="24"/>
          <w:lang w:eastAsia="ru-RU" w:bidi="ar-SA"/>
        </w:rPr>
        <w:t xml:space="preserve">іальної політики про виконання річного плану роботи Пенсійного фонду України та покладених на нього завдань, про усунення порушень і недоліків, виявлених під час проведення перевірок діяльності Пенсійного фонду України, його територіальних органів, а також про притягнення до відповідальності посадових </w:t>
      </w:r>
      <w:proofErr w:type="gramStart"/>
      <w:r w:rsidRPr="003135CC">
        <w:rPr>
          <w:sz w:val="24"/>
          <w:szCs w:val="24"/>
          <w:lang w:eastAsia="ru-RU" w:bidi="ar-SA"/>
        </w:rPr>
        <w:t>осіб</w:t>
      </w:r>
      <w:proofErr w:type="gramEnd"/>
      <w:r w:rsidRPr="003135CC">
        <w:rPr>
          <w:sz w:val="24"/>
          <w:szCs w:val="24"/>
          <w:lang w:eastAsia="ru-RU" w:bidi="ar-SA"/>
        </w:rPr>
        <w:t>, винних у допущених порушеннях;</w:t>
      </w:r>
    </w:p>
    <w:p w:rsidR="003135CC" w:rsidRPr="003135CC" w:rsidRDefault="003135CC" w:rsidP="00C24FD1">
      <w:pPr>
        <w:suppressAutoHyphens w:val="0"/>
        <w:spacing w:after="110"/>
        <w:ind w:firstLine="448"/>
        <w:jc w:val="both"/>
        <w:rPr>
          <w:i/>
          <w:iCs/>
          <w:sz w:val="24"/>
          <w:szCs w:val="24"/>
          <w:lang w:eastAsia="ru-RU" w:bidi="ar-SA"/>
        </w:rPr>
      </w:pPr>
      <w:bookmarkStart w:id="134" w:name="n84"/>
      <w:bookmarkEnd w:id="134"/>
      <w:r w:rsidRPr="003135CC">
        <w:rPr>
          <w:i/>
          <w:iCs/>
          <w:sz w:val="24"/>
          <w:szCs w:val="24"/>
          <w:lang w:eastAsia="ru-RU" w:bidi="ar-SA"/>
        </w:rPr>
        <w:t>{Підпункт 4 пункту 11 виключено на підстав</w:t>
      </w:r>
      <w:proofErr w:type="gramStart"/>
      <w:r w:rsidRPr="003135CC">
        <w:rPr>
          <w:i/>
          <w:iCs/>
          <w:sz w:val="24"/>
          <w:szCs w:val="24"/>
          <w:lang w:eastAsia="ru-RU" w:bidi="ar-SA"/>
        </w:rPr>
        <w:t>і П</w:t>
      </w:r>
      <w:proofErr w:type="gramEnd"/>
      <w:r w:rsidRPr="003135CC">
        <w:rPr>
          <w:i/>
          <w:iCs/>
          <w:sz w:val="24"/>
          <w:szCs w:val="24"/>
          <w:lang w:eastAsia="ru-RU" w:bidi="ar-SA"/>
        </w:rPr>
        <w:t>останови КМ </w:t>
      </w:r>
      <w:hyperlink r:id="rId64" w:anchor="n16" w:tgtFrame="_blank" w:history="1">
        <w:r w:rsidRPr="003135CC">
          <w:rPr>
            <w:i/>
            <w:iCs/>
            <w:color w:val="000099"/>
            <w:sz w:val="24"/>
            <w:szCs w:val="24"/>
            <w:u w:val="single"/>
            <w:lang w:eastAsia="ru-RU" w:bidi="ar-SA"/>
          </w:rPr>
          <w:t>№ 783 від 18.10.2017</w:t>
        </w:r>
      </w:hyperlink>
      <w:r w:rsidRPr="003135CC">
        <w:rPr>
          <w:i/>
          <w:iCs/>
          <w:sz w:val="24"/>
          <w:szCs w:val="24"/>
          <w:lang w:eastAsia="ru-RU" w:bidi="ar-SA"/>
        </w:rPr>
        <w:t>}</w:t>
      </w:r>
    </w:p>
    <w:p w:rsidR="003135CC" w:rsidRPr="003135CC" w:rsidRDefault="003135CC" w:rsidP="00C24FD1">
      <w:pPr>
        <w:suppressAutoHyphens w:val="0"/>
        <w:spacing w:after="110"/>
        <w:ind w:firstLine="448"/>
        <w:jc w:val="both"/>
        <w:rPr>
          <w:sz w:val="24"/>
          <w:szCs w:val="24"/>
          <w:lang w:eastAsia="ru-RU" w:bidi="ar-SA"/>
        </w:rPr>
      </w:pPr>
      <w:bookmarkStart w:id="135" w:name="n85"/>
      <w:bookmarkEnd w:id="135"/>
      <w:r w:rsidRPr="003135CC">
        <w:rPr>
          <w:sz w:val="24"/>
          <w:szCs w:val="24"/>
          <w:lang w:eastAsia="ru-RU" w:bidi="ar-SA"/>
        </w:rPr>
        <w:t xml:space="preserve">5) затверджує за погодженням з Міністром </w:t>
      </w:r>
      <w:proofErr w:type="gramStart"/>
      <w:r w:rsidRPr="003135CC">
        <w:rPr>
          <w:sz w:val="24"/>
          <w:szCs w:val="24"/>
          <w:lang w:eastAsia="ru-RU" w:bidi="ar-SA"/>
        </w:rPr>
        <w:t>соц</w:t>
      </w:r>
      <w:proofErr w:type="gramEnd"/>
      <w:r w:rsidRPr="003135CC">
        <w:rPr>
          <w:sz w:val="24"/>
          <w:szCs w:val="24"/>
          <w:lang w:eastAsia="ru-RU" w:bidi="ar-SA"/>
        </w:rPr>
        <w:t>іальної політики структуру апарату Пенсійного фонду України;</w:t>
      </w:r>
    </w:p>
    <w:p w:rsidR="003135CC" w:rsidRPr="003135CC" w:rsidRDefault="003135CC" w:rsidP="00C24FD1">
      <w:pPr>
        <w:suppressAutoHyphens w:val="0"/>
        <w:spacing w:after="110"/>
        <w:ind w:firstLine="448"/>
        <w:jc w:val="both"/>
        <w:rPr>
          <w:sz w:val="24"/>
          <w:szCs w:val="24"/>
          <w:lang w:eastAsia="ru-RU" w:bidi="ar-SA"/>
        </w:rPr>
      </w:pPr>
      <w:bookmarkStart w:id="136" w:name="n118"/>
      <w:bookmarkEnd w:id="136"/>
      <w:r w:rsidRPr="003135CC">
        <w:rPr>
          <w:i/>
          <w:iCs/>
          <w:sz w:val="24"/>
          <w:szCs w:val="24"/>
          <w:lang w:eastAsia="ru-RU" w:bidi="ar-SA"/>
        </w:rPr>
        <w:t>{Підпункт 5 пункту 11 в редакц</w:t>
      </w:r>
      <w:proofErr w:type="gramStart"/>
      <w:r w:rsidRPr="003135CC">
        <w:rPr>
          <w:i/>
          <w:iCs/>
          <w:sz w:val="24"/>
          <w:szCs w:val="24"/>
          <w:lang w:eastAsia="ru-RU" w:bidi="ar-SA"/>
        </w:rPr>
        <w:t>ії П</w:t>
      </w:r>
      <w:proofErr w:type="gramEnd"/>
      <w:r w:rsidRPr="003135CC">
        <w:rPr>
          <w:i/>
          <w:iCs/>
          <w:sz w:val="24"/>
          <w:szCs w:val="24"/>
          <w:lang w:eastAsia="ru-RU" w:bidi="ar-SA"/>
        </w:rPr>
        <w:t>останови КМ </w:t>
      </w:r>
      <w:hyperlink r:id="rId65" w:anchor="n17" w:tgtFrame="_blank" w:history="1">
        <w:r w:rsidRPr="003135CC">
          <w:rPr>
            <w:i/>
            <w:iCs/>
            <w:color w:val="000099"/>
            <w:sz w:val="24"/>
            <w:szCs w:val="24"/>
            <w:u w:val="single"/>
            <w:lang w:eastAsia="ru-RU" w:bidi="ar-SA"/>
          </w:rPr>
          <w:t>№ 783 від 18.10.2017</w:t>
        </w:r>
      </w:hyperlink>
      <w:r w:rsidRPr="003135CC">
        <w:rPr>
          <w:i/>
          <w:iCs/>
          <w:sz w:val="24"/>
          <w:szCs w:val="24"/>
          <w:lang w:eastAsia="ru-RU" w:bidi="ar-SA"/>
        </w:rPr>
        <w:t>}</w:t>
      </w:r>
    </w:p>
    <w:p w:rsidR="003135CC" w:rsidRPr="003135CC" w:rsidRDefault="003135CC" w:rsidP="00C24FD1">
      <w:pPr>
        <w:suppressAutoHyphens w:val="0"/>
        <w:spacing w:after="110"/>
        <w:ind w:firstLine="448"/>
        <w:jc w:val="both"/>
        <w:rPr>
          <w:sz w:val="24"/>
          <w:szCs w:val="24"/>
          <w:lang w:eastAsia="ru-RU" w:bidi="ar-SA"/>
        </w:rPr>
      </w:pPr>
      <w:bookmarkStart w:id="137" w:name="n120"/>
      <w:bookmarkEnd w:id="137"/>
      <w:r w:rsidRPr="003135CC">
        <w:rPr>
          <w:sz w:val="24"/>
          <w:szCs w:val="24"/>
          <w:lang w:eastAsia="ru-RU" w:bidi="ar-SA"/>
        </w:rPr>
        <w:t>5</w:t>
      </w:r>
      <w:r w:rsidRPr="003135CC">
        <w:rPr>
          <w:b/>
          <w:bCs/>
          <w:sz w:val="2"/>
          <w:szCs w:val="2"/>
          <w:vertAlign w:val="superscript"/>
          <w:lang w:eastAsia="ru-RU" w:bidi="ar-SA"/>
        </w:rPr>
        <w:t>-</w:t>
      </w:r>
      <w:r w:rsidRPr="003135CC">
        <w:rPr>
          <w:b/>
          <w:bCs/>
          <w:sz w:val="16"/>
          <w:szCs w:val="16"/>
          <w:vertAlign w:val="superscript"/>
          <w:lang w:eastAsia="ru-RU" w:bidi="ar-SA"/>
        </w:rPr>
        <w:t>1</w:t>
      </w:r>
      <w:r w:rsidRPr="003135CC">
        <w:rPr>
          <w:sz w:val="24"/>
          <w:szCs w:val="24"/>
          <w:lang w:eastAsia="ru-RU" w:bidi="ar-SA"/>
        </w:rPr>
        <w:t xml:space="preserve">) затверджує положення про самостійні структурні </w:t>
      </w:r>
      <w:proofErr w:type="gramStart"/>
      <w:r w:rsidRPr="003135CC">
        <w:rPr>
          <w:sz w:val="24"/>
          <w:szCs w:val="24"/>
          <w:lang w:eastAsia="ru-RU" w:bidi="ar-SA"/>
        </w:rPr>
        <w:t>п</w:t>
      </w:r>
      <w:proofErr w:type="gramEnd"/>
      <w:r w:rsidRPr="003135CC">
        <w:rPr>
          <w:sz w:val="24"/>
          <w:szCs w:val="24"/>
          <w:lang w:eastAsia="ru-RU" w:bidi="ar-SA"/>
        </w:rPr>
        <w:t>ідрозділи апарату Пенсійного фонду України;</w:t>
      </w:r>
    </w:p>
    <w:p w:rsidR="003135CC" w:rsidRPr="003135CC" w:rsidRDefault="003135CC" w:rsidP="00C24FD1">
      <w:pPr>
        <w:suppressAutoHyphens w:val="0"/>
        <w:spacing w:after="110"/>
        <w:ind w:firstLine="448"/>
        <w:jc w:val="both"/>
        <w:rPr>
          <w:sz w:val="24"/>
          <w:szCs w:val="24"/>
          <w:lang w:eastAsia="ru-RU" w:bidi="ar-SA"/>
        </w:rPr>
      </w:pPr>
      <w:bookmarkStart w:id="138" w:name="n119"/>
      <w:bookmarkEnd w:id="138"/>
      <w:r w:rsidRPr="003135CC">
        <w:rPr>
          <w:i/>
          <w:iCs/>
          <w:sz w:val="24"/>
          <w:szCs w:val="24"/>
          <w:lang w:eastAsia="ru-RU" w:bidi="ar-SA"/>
        </w:rPr>
        <w:t xml:space="preserve">{Пункт 11 доповнено </w:t>
      </w:r>
      <w:proofErr w:type="gramStart"/>
      <w:r w:rsidRPr="003135CC">
        <w:rPr>
          <w:i/>
          <w:iCs/>
          <w:sz w:val="24"/>
          <w:szCs w:val="24"/>
          <w:lang w:eastAsia="ru-RU" w:bidi="ar-SA"/>
        </w:rPr>
        <w:t>п</w:t>
      </w:r>
      <w:proofErr w:type="gramEnd"/>
      <w:r w:rsidRPr="003135CC">
        <w:rPr>
          <w:i/>
          <w:iCs/>
          <w:sz w:val="24"/>
          <w:szCs w:val="24"/>
          <w:lang w:eastAsia="ru-RU" w:bidi="ar-SA"/>
        </w:rPr>
        <w:t>ідпунктом 5</w:t>
      </w:r>
      <w:r w:rsidRPr="003135CC">
        <w:rPr>
          <w:b/>
          <w:bCs/>
          <w:sz w:val="2"/>
          <w:szCs w:val="2"/>
          <w:vertAlign w:val="superscript"/>
          <w:lang w:eastAsia="ru-RU" w:bidi="ar-SA"/>
        </w:rPr>
        <w:t>-</w:t>
      </w:r>
      <w:r w:rsidRPr="003135CC">
        <w:rPr>
          <w:b/>
          <w:bCs/>
          <w:sz w:val="16"/>
          <w:szCs w:val="16"/>
          <w:vertAlign w:val="superscript"/>
          <w:lang w:eastAsia="ru-RU" w:bidi="ar-SA"/>
        </w:rPr>
        <w:t>1</w:t>
      </w:r>
      <w:r w:rsidRPr="003135CC">
        <w:rPr>
          <w:i/>
          <w:iCs/>
          <w:sz w:val="24"/>
          <w:szCs w:val="24"/>
          <w:lang w:eastAsia="ru-RU" w:bidi="ar-SA"/>
        </w:rPr>
        <w:t> згідно з Постановою КМ </w:t>
      </w:r>
      <w:hyperlink r:id="rId66" w:anchor="n19" w:tgtFrame="_blank" w:history="1">
        <w:r w:rsidRPr="003135CC">
          <w:rPr>
            <w:i/>
            <w:iCs/>
            <w:color w:val="000099"/>
            <w:sz w:val="24"/>
            <w:szCs w:val="24"/>
            <w:u w:val="single"/>
            <w:lang w:eastAsia="ru-RU" w:bidi="ar-SA"/>
          </w:rPr>
          <w:t>№ 783 від 18.10.2017</w:t>
        </w:r>
      </w:hyperlink>
      <w:r w:rsidRPr="003135CC">
        <w:rPr>
          <w:i/>
          <w:iCs/>
          <w:sz w:val="24"/>
          <w:szCs w:val="24"/>
          <w:lang w:eastAsia="ru-RU" w:bidi="ar-SA"/>
        </w:rPr>
        <w:t>}</w:t>
      </w:r>
    </w:p>
    <w:p w:rsidR="003135CC" w:rsidRPr="003135CC" w:rsidRDefault="003135CC" w:rsidP="00C24FD1">
      <w:pPr>
        <w:suppressAutoHyphens w:val="0"/>
        <w:spacing w:after="110"/>
        <w:ind w:firstLine="448"/>
        <w:jc w:val="both"/>
        <w:rPr>
          <w:sz w:val="24"/>
          <w:szCs w:val="24"/>
          <w:lang w:eastAsia="ru-RU" w:bidi="ar-SA"/>
        </w:rPr>
      </w:pPr>
      <w:bookmarkStart w:id="139" w:name="n86"/>
      <w:bookmarkEnd w:id="139"/>
      <w:r w:rsidRPr="003135CC">
        <w:rPr>
          <w:sz w:val="24"/>
          <w:szCs w:val="24"/>
          <w:lang w:eastAsia="ru-RU" w:bidi="ar-SA"/>
        </w:rPr>
        <w:t xml:space="preserve">6) призначає на посаду та звільняє з посади за погодженням з Міністром </w:t>
      </w:r>
      <w:proofErr w:type="gramStart"/>
      <w:r w:rsidRPr="003135CC">
        <w:rPr>
          <w:sz w:val="24"/>
          <w:szCs w:val="24"/>
          <w:lang w:eastAsia="ru-RU" w:bidi="ar-SA"/>
        </w:rPr>
        <w:t>соц</w:t>
      </w:r>
      <w:proofErr w:type="gramEnd"/>
      <w:r w:rsidRPr="003135CC">
        <w:rPr>
          <w:sz w:val="24"/>
          <w:szCs w:val="24"/>
          <w:lang w:eastAsia="ru-RU" w:bidi="ar-SA"/>
        </w:rPr>
        <w:t>іальної політики керівників та заступників керівників самостійних структурних підрозділів апарату Пенсійного фонду України; призначає на посаду та звільняє з посади інших державних службовців апарату Пенсійного фонду України у порядку, передбаченому законодавством про державну службу, укладає та розриває з ними контракти про проходження державної служби у порядку, передбаченому Кабінетом Міні</w:t>
      </w:r>
      <w:proofErr w:type="gramStart"/>
      <w:r w:rsidRPr="003135CC">
        <w:rPr>
          <w:sz w:val="24"/>
          <w:szCs w:val="24"/>
          <w:lang w:eastAsia="ru-RU" w:bidi="ar-SA"/>
        </w:rPr>
        <w:t>стр</w:t>
      </w:r>
      <w:proofErr w:type="gramEnd"/>
      <w:r w:rsidRPr="003135CC">
        <w:rPr>
          <w:sz w:val="24"/>
          <w:szCs w:val="24"/>
          <w:lang w:eastAsia="ru-RU" w:bidi="ar-SA"/>
        </w:rPr>
        <w:t>ів України;</w:t>
      </w:r>
    </w:p>
    <w:p w:rsidR="003135CC" w:rsidRPr="003135CC" w:rsidRDefault="003135CC" w:rsidP="00C24FD1">
      <w:pPr>
        <w:suppressAutoHyphens w:val="0"/>
        <w:spacing w:after="110"/>
        <w:ind w:firstLine="448"/>
        <w:jc w:val="both"/>
        <w:rPr>
          <w:sz w:val="24"/>
          <w:szCs w:val="24"/>
          <w:lang w:eastAsia="ru-RU" w:bidi="ar-SA"/>
        </w:rPr>
      </w:pPr>
      <w:bookmarkStart w:id="140" w:name="n121"/>
      <w:bookmarkEnd w:id="140"/>
      <w:r w:rsidRPr="003135CC">
        <w:rPr>
          <w:i/>
          <w:iCs/>
          <w:sz w:val="24"/>
          <w:szCs w:val="24"/>
          <w:lang w:eastAsia="ru-RU" w:bidi="ar-SA"/>
        </w:rPr>
        <w:t>{Підпункт 6 пункту 11 в редакц</w:t>
      </w:r>
      <w:proofErr w:type="gramStart"/>
      <w:r w:rsidRPr="003135CC">
        <w:rPr>
          <w:i/>
          <w:iCs/>
          <w:sz w:val="24"/>
          <w:szCs w:val="24"/>
          <w:lang w:eastAsia="ru-RU" w:bidi="ar-SA"/>
        </w:rPr>
        <w:t>ії П</w:t>
      </w:r>
      <w:proofErr w:type="gramEnd"/>
      <w:r w:rsidRPr="003135CC">
        <w:rPr>
          <w:i/>
          <w:iCs/>
          <w:sz w:val="24"/>
          <w:szCs w:val="24"/>
          <w:lang w:eastAsia="ru-RU" w:bidi="ar-SA"/>
        </w:rPr>
        <w:t>останови КМ </w:t>
      </w:r>
      <w:hyperlink r:id="rId67" w:anchor="n21" w:tgtFrame="_blank" w:history="1">
        <w:r w:rsidRPr="003135CC">
          <w:rPr>
            <w:i/>
            <w:iCs/>
            <w:color w:val="000099"/>
            <w:sz w:val="24"/>
            <w:szCs w:val="24"/>
            <w:u w:val="single"/>
            <w:lang w:eastAsia="ru-RU" w:bidi="ar-SA"/>
          </w:rPr>
          <w:t>№ 783 від 18.10.2017</w:t>
        </w:r>
      </w:hyperlink>
      <w:r w:rsidRPr="003135CC">
        <w:rPr>
          <w:i/>
          <w:iCs/>
          <w:sz w:val="24"/>
          <w:szCs w:val="24"/>
          <w:lang w:eastAsia="ru-RU" w:bidi="ar-SA"/>
        </w:rPr>
        <w:t>; із змінами, внесеними згідно з Постановою КМ </w:t>
      </w:r>
      <w:hyperlink r:id="rId68" w:anchor="n13" w:tgtFrame="_blank" w:history="1">
        <w:r w:rsidRPr="003135CC">
          <w:rPr>
            <w:i/>
            <w:iCs/>
            <w:color w:val="000099"/>
            <w:sz w:val="24"/>
            <w:szCs w:val="24"/>
            <w:u w:val="single"/>
            <w:lang w:eastAsia="ru-RU" w:bidi="ar-SA"/>
          </w:rPr>
          <w:t>№ 751 від 26.08.2020</w:t>
        </w:r>
      </w:hyperlink>
      <w:r w:rsidRPr="003135CC">
        <w:rPr>
          <w:i/>
          <w:iCs/>
          <w:sz w:val="24"/>
          <w:szCs w:val="24"/>
          <w:lang w:eastAsia="ru-RU" w:bidi="ar-SA"/>
        </w:rPr>
        <w:t>}</w:t>
      </w:r>
    </w:p>
    <w:p w:rsidR="003135CC" w:rsidRPr="003135CC" w:rsidRDefault="003135CC" w:rsidP="00C24FD1">
      <w:pPr>
        <w:suppressAutoHyphens w:val="0"/>
        <w:spacing w:after="110"/>
        <w:ind w:firstLine="448"/>
        <w:jc w:val="both"/>
        <w:rPr>
          <w:sz w:val="24"/>
          <w:szCs w:val="24"/>
          <w:lang w:eastAsia="ru-RU" w:bidi="ar-SA"/>
        </w:rPr>
      </w:pPr>
      <w:bookmarkStart w:id="141" w:name="n123"/>
      <w:bookmarkEnd w:id="141"/>
      <w:r w:rsidRPr="003135CC">
        <w:rPr>
          <w:sz w:val="24"/>
          <w:szCs w:val="24"/>
          <w:lang w:eastAsia="ru-RU" w:bidi="ar-SA"/>
        </w:rPr>
        <w:t>6</w:t>
      </w:r>
      <w:r w:rsidRPr="003135CC">
        <w:rPr>
          <w:b/>
          <w:bCs/>
          <w:sz w:val="2"/>
          <w:szCs w:val="2"/>
          <w:vertAlign w:val="superscript"/>
          <w:lang w:eastAsia="ru-RU" w:bidi="ar-SA"/>
        </w:rPr>
        <w:t>-</w:t>
      </w:r>
      <w:r w:rsidRPr="003135CC">
        <w:rPr>
          <w:b/>
          <w:bCs/>
          <w:sz w:val="16"/>
          <w:szCs w:val="16"/>
          <w:vertAlign w:val="superscript"/>
          <w:lang w:eastAsia="ru-RU" w:bidi="ar-SA"/>
        </w:rPr>
        <w:t>1</w:t>
      </w:r>
      <w:r w:rsidRPr="003135CC">
        <w:rPr>
          <w:sz w:val="24"/>
          <w:szCs w:val="24"/>
          <w:lang w:eastAsia="ru-RU" w:bidi="ar-SA"/>
        </w:rPr>
        <w:t>) присвоює ранги державним службовцям апарату Пенсійного фонду України, вирішує в установленому порядку питання щодо їх заохочення та притягнення до дисциплінарної відповідальності;</w:t>
      </w:r>
    </w:p>
    <w:p w:rsidR="003135CC" w:rsidRPr="003135CC" w:rsidRDefault="003135CC" w:rsidP="00C24FD1">
      <w:pPr>
        <w:suppressAutoHyphens w:val="0"/>
        <w:spacing w:after="110"/>
        <w:ind w:firstLine="448"/>
        <w:jc w:val="both"/>
        <w:rPr>
          <w:sz w:val="24"/>
          <w:szCs w:val="24"/>
          <w:lang w:eastAsia="ru-RU" w:bidi="ar-SA"/>
        </w:rPr>
      </w:pPr>
      <w:bookmarkStart w:id="142" w:name="n125"/>
      <w:bookmarkEnd w:id="142"/>
      <w:r w:rsidRPr="003135CC">
        <w:rPr>
          <w:i/>
          <w:iCs/>
          <w:sz w:val="24"/>
          <w:szCs w:val="24"/>
          <w:lang w:eastAsia="ru-RU" w:bidi="ar-SA"/>
        </w:rPr>
        <w:t xml:space="preserve">{Пункт 11 доповнено </w:t>
      </w:r>
      <w:proofErr w:type="gramStart"/>
      <w:r w:rsidRPr="003135CC">
        <w:rPr>
          <w:i/>
          <w:iCs/>
          <w:sz w:val="24"/>
          <w:szCs w:val="24"/>
          <w:lang w:eastAsia="ru-RU" w:bidi="ar-SA"/>
        </w:rPr>
        <w:t>п</w:t>
      </w:r>
      <w:proofErr w:type="gramEnd"/>
      <w:r w:rsidRPr="003135CC">
        <w:rPr>
          <w:i/>
          <w:iCs/>
          <w:sz w:val="24"/>
          <w:szCs w:val="24"/>
          <w:lang w:eastAsia="ru-RU" w:bidi="ar-SA"/>
        </w:rPr>
        <w:t>ідпунктом 6</w:t>
      </w:r>
      <w:r w:rsidRPr="003135CC">
        <w:rPr>
          <w:b/>
          <w:bCs/>
          <w:sz w:val="2"/>
          <w:szCs w:val="2"/>
          <w:vertAlign w:val="superscript"/>
          <w:lang w:eastAsia="ru-RU" w:bidi="ar-SA"/>
        </w:rPr>
        <w:t>-</w:t>
      </w:r>
      <w:r w:rsidRPr="003135CC">
        <w:rPr>
          <w:b/>
          <w:bCs/>
          <w:sz w:val="16"/>
          <w:szCs w:val="16"/>
          <w:vertAlign w:val="superscript"/>
          <w:lang w:eastAsia="ru-RU" w:bidi="ar-SA"/>
        </w:rPr>
        <w:t>1</w:t>
      </w:r>
      <w:r w:rsidRPr="003135CC">
        <w:rPr>
          <w:i/>
          <w:iCs/>
          <w:sz w:val="24"/>
          <w:szCs w:val="24"/>
          <w:lang w:eastAsia="ru-RU" w:bidi="ar-SA"/>
        </w:rPr>
        <w:t> згідно з Постановою КМ </w:t>
      </w:r>
      <w:hyperlink r:id="rId69" w:anchor="n23" w:tgtFrame="_blank" w:history="1">
        <w:r w:rsidRPr="003135CC">
          <w:rPr>
            <w:i/>
            <w:iCs/>
            <w:color w:val="000099"/>
            <w:sz w:val="24"/>
            <w:szCs w:val="24"/>
            <w:u w:val="single"/>
            <w:lang w:eastAsia="ru-RU" w:bidi="ar-SA"/>
          </w:rPr>
          <w:t>№ 783 від 18.10.2017</w:t>
        </w:r>
      </w:hyperlink>
      <w:r w:rsidRPr="003135CC">
        <w:rPr>
          <w:i/>
          <w:iCs/>
          <w:sz w:val="24"/>
          <w:szCs w:val="24"/>
          <w:lang w:eastAsia="ru-RU" w:bidi="ar-SA"/>
        </w:rPr>
        <w:t>}</w:t>
      </w:r>
    </w:p>
    <w:p w:rsidR="003135CC" w:rsidRPr="003135CC" w:rsidRDefault="003135CC" w:rsidP="00C24FD1">
      <w:pPr>
        <w:suppressAutoHyphens w:val="0"/>
        <w:spacing w:after="110"/>
        <w:ind w:firstLine="448"/>
        <w:jc w:val="both"/>
        <w:rPr>
          <w:sz w:val="24"/>
          <w:szCs w:val="24"/>
          <w:lang w:eastAsia="ru-RU" w:bidi="ar-SA"/>
        </w:rPr>
      </w:pPr>
      <w:bookmarkStart w:id="143" w:name="n124"/>
      <w:bookmarkEnd w:id="143"/>
      <w:r w:rsidRPr="003135CC">
        <w:rPr>
          <w:sz w:val="24"/>
          <w:szCs w:val="24"/>
          <w:lang w:eastAsia="ru-RU" w:bidi="ar-SA"/>
        </w:rPr>
        <w:t>6</w:t>
      </w:r>
      <w:r w:rsidRPr="003135CC">
        <w:rPr>
          <w:b/>
          <w:bCs/>
          <w:sz w:val="2"/>
          <w:szCs w:val="2"/>
          <w:vertAlign w:val="superscript"/>
          <w:lang w:eastAsia="ru-RU" w:bidi="ar-SA"/>
        </w:rPr>
        <w:t>-</w:t>
      </w:r>
      <w:r w:rsidRPr="003135CC">
        <w:rPr>
          <w:b/>
          <w:bCs/>
          <w:sz w:val="16"/>
          <w:szCs w:val="16"/>
          <w:vertAlign w:val="superscript"/>
          <w:lang w:eastAsia="ru-RU" w:bidi="ar-SA"/>
        </w:rPr>
        <w:t>2</w:t>
      </w:r>
      <w:r w:rsidRPr="003135CC">
        <w:rPr>
          <w:sz w:val="24"/>
          <w:szCs w:val="24"/>
          <w:lang w:eastAsia="ru-RU" w:bidi="ar-SA"/>
        </w:rPr>
        <w:t xml:space="preserve">) приймає </w:t>
      </w:r>
      <w:proofErr w:type="gramStart"/>
      <w:r w:rsidRPr="003135CC">
        <w:rPr>
          <w:sz w:val="24"/>
          <w:szCs w:val="24"/>
          <w:lang w:eastAsia="ru-RU" w:bidi="ar-SA"/>
        </w:rPr>
        <w:t>на</w:t>
      </w:r>
      <w:proofErr w:type="gramEnd"/>
      <w:r w:rsidRPr="003135CC">
        <w:rPr>
          <w:sz w:val="24"/>
          <w:szCs w:val="24"/>
          <w:lang w:eastAsia="ru-RU" w:bidi="ar-SA"/>
        </w:rPr>
        <w:t xml:space="preserve"> </w:t>
      </w:r>
      <w:proofErr w:type="gramStart"/>
      <w:r w:rsidRPr="003135CC">
        <w:rPr>
          <w:sz w:val="24"/>
          <w:szCs w:val="24"/>
          <w:lang w:eastAsia="ru-RU" w:bidi="ar-SA"/>
        </w:rPr>
        <w:t>роботу</w:t>
      </w:r>
      <w:proofErr w:type="gramEnd"/>
      <w:r w:rsidRPr="003135CC">
        <w:rPr>
          <w:sz w:val="24"/>
          <w:szCs w:val="24"/>
          <w:lang w:eastAsia="ru-RU" w:bidi="ar-SA"/>
        </w:rPr>
        <w:t xml:space="preserve"> та звільняє з роботи в порядку, передбаченому законодавством про працю, працівників апарату Пенсійного фонду України, вирішує в установленому порядку питання щодо їх заохочення та притягнення до дисциплінарної відповідальності;</w:t>
      </w:r>
    </w:p>
    <w:p w:rsidR="003135CC" w:rsidRPr="003135CC" w:rsidRDefault="003135CC" w:rsidP="00C24FD1">
      <w:pPr>
        <w:suppressAutoHyphens w:val="0"/>
        <w:spacing w:after="110"/>
        <w:ind w:firstLine="448"/>
        <w:jc w:val="both"/>
        <w:rPr>
          <w:sz w:val="24"/>
          <w:szCs w:val="24"/>
          <w:lang w:eastAsia="ru-RU" w:bidi="ar-SA"/>
        </w:rPr>
      </w:pPr>
      <w:bookmarkStart w:id="144" w:name="n122"/>
      <w:bookmarkEnd w:id="144"/>
      <w:r w:rsidRPr="003135CC">
        <w:rPr>
          <w:i/>
          <w:iCs/>
          <w:sz w:val="24"/>
          <w:szCs w:val="24"/>
          <w:lang w:eastAsia="ru-RU" w:bidi="ar-SA"/>
        </w:rPr>
        <w:t xml:space="preserve">{Пункт 11 доповнено </w:t>
      </w:r>
      <w:proofErr w:type="gramStart"/>
      <w:r w:rsidRPr="003135CC">
        <w:rPr>
          <w:i/>
          <w:iCs/>
          <w:sz w:val="24"/>
          <w:szCs w:val="24"/>
          <w:lang w:eastAsia="ru-RU" w:bidi="ar-SA"/>
        </w:rPr>
        <w:t>п</w:t>
      </w:r>
      <w:proofErr w:type="gramEnd"/>
      <w:r w:rsidRPr="003135CC">
        <w:rPr>
          <w:i/>
          <w:iCs/>
          <w:sz w:val="24"/>
          <w:szCs w:val="24"/>
          <w:lang w:eastAsia="ru-RU" w:bidi="ar-SA"/>
        </w:rPr>
        <w:t>ідпунктом 6</w:t>
      </w:r>
      <w:r w:rsidRPr="003135CC">
        <w:rPr>
          <w:b/>
          <w:bCs/>
          <w:sz w:val="2"/>
          <w:szCs w:val="2"/>
          <w:vertAlign w:val="superscript"/>
          <w:lang w:eastAsia="ru-RU" w:bidi="ar-SA"/>
        </w:rPr>
        <w:t>-</w:t>
      </w:r>
      <w:r w:rsidRPr="003135CC">
        <w:rPr>
          <w:b/>
          <w:bCs/>
          <w:sz w:val="16"/>
          <w:szCs w:val="16"/>
          <w:vertAlign w:val="superscript"/>
          <w:lang w:eastAsia="ru-RU" w:bidi="ar-SA"/>
        </w:rPr>
        <w:t>2</w:t>
      </w:r>
      <w:r w:rsidRPr="003135CC">
        <w:rPr>
          <w:i/>
          <w:iCs/>
          <w:sz w:val="24"/>
          <w:szCs w:val="24"/>
          <w:lang w:eastAsia="ru-RU" w:bidi="ar-SA"/>
        </w:rPr>
        <w:t> згідно з Постановою КМ </w:t>
      </w:r>
      <w:hyperlink r:id="rId70" w:anchor="n23" w:tgtFrame="_blank" w:history="1">
        <w:r w:rsidRPr="003135CC">
          <w:rPr>
            <w:i/>
            <w:iCs/>
            <w:color w:val="000099"/>
            <w:sz w:val="24"/>
            <w:szCs w:val="24"/>
            <w:u w:val="single"/>
            <w:lang w:eastAsia="ru-RU" w:bidi="ar-SA"/>
          </w:rPr>
          <w:t>№ 783 від 18.10.2017</w:t>
        </w:r>
      </w:hyperlink>
      <w:r w:rsidRPr="003135CC">
        <w:rPr>
          <w:i/>
          <w:iCs/>
          <w:sz w:val="24"/>
          <w:szCs w:val="24"/>
          <w:lang w:eastAsia="ru-RU" w:bidi="ar-SA"/>
        </w:rPr>
        <w:t>}</w:t>
      </w:r>
    </w:p>
    <w:p w:rsidR="003135CC" w:rsidRPr="003135CC" w:rsidRDefault="003135CC" w:rsidP="00C24FD1">
      <w:pPr>
        <w:suppressAutoHyphens w:val="0"/>
        <w:spacing w:after="110"/>
        <w:ind w:firstLine="448"/>
        <w:jc w:val="both"/>
        <w:rPr>
          <w:sz w:val="24"/>
          <w:szCs w:val="24"/>
          <w:lang w:eastAsia="ru-RU" w:bidi="ar-SA"/>
        </w:rPr>
      </w:pPr>
      <w:bookmarkStart w:id="145" w:name="n132"/>
      <w:bookmarkEnd w:id="145"/>
      <w:r w:rsidRPr="003135CC">
        <w:rPr>
          <w:sz w:val="24"/>
          <w:szCs w:val="24"/>
          <w:lang w:eastAsia="ru-RU" w:bidi="ar-SA"/>
        </w:rPr>
        <w:t>6</w:t>
      </w:r>
      <w:r w:rsidRPr="003135CC">
        <w:rPr>
          <w:b/>
          <w:bCs/>
          <w:sz w:val="2"/>
          <w:szCs w:val="2"/>
          <w:vertAlign w:val="superscript"/>
          <w:lang w:eastAsia="ru-RU" w:bidi="ar-SA"/>
        </w:rPr>
        <w:t>-</w:t>
      </w:r>
      <w:r w:rsidRPr="003135CC">
        <w:rPr>
          <w:b/>
          <w:bCs/>
          <w:sz w:val="16"/>
          <w:szCs w:val="16"/>
          <w:vertAlign w:val="superscript"/>
          <w:lang w:eastAsia="ru-RU" w:bidi="ar-SA"/>
        </w:rPr>
        <w:t>3</w:t>
      </w:r>
      <w:r w:rsidRPr="003135CC">
        <w:rPr>
          <w:sz w:val="24"/>
          <w:szCs w:val="24"/>
          <w:lang w:eastAsia="ru-RU" w:bidi="ar-SA"/>
        </w:rPr>
        <w:t>) здійснює контроль за дотриманням виконавської та службової дисципліни в Пенсійному фонді України та виконанням умов контрактів про проходження державної служби (</w:t>
      </w:r>
      <w:proofErr w:type="gramStart"/>
      <w:r w:rsidRPr="003135CC">
        <w:rPr>
          <w:sz w:val="24"/>
          <w:szCs w:val="24"/>
          <w:lang w:eastAsia="ru-RU" w:bidi="ar-SA"/>
        </w:rPr>
        <w:t>у</w:t>
      </w:r>
      <w:proofErr w:type="gramEnd"/>
      <w:r w:rsidRPr="003135CC">
        <w:rPr>
          <w:sz w:val="24"/>
          <w:szCs w:val="24"/>
          <w:lang w:eastAsia="ru-RU" w:bidi="ar-SA"/>
        </w:rPr>
        <w:t xml:space="preserve"> разі укладення);</w:t>
      </w:r>
    </w:p>
    <w:p w:rsidR="003135CC" w:rsidRPr="003135CC" w:rsidRDefault="003135CC" w:rsidP="00C24FD1">
      <w:pPr>
        <w:suppressAutoHyphens w:val="0"/>
        <w:spacing w:after="110"/>
        <w:ind w:firstLine="448"/>
        <w:jc w:val="both"/>
        <w:rPr>
          <w:sz w:val="24"/>
          <w:szCs w:val="24"/>
          <w:lang w:eastAsia="ru-RU" w:bidi="ar-SA"/>
        </w:rPr>
      </w:pPr>
      <w:bookmarkStart w:id="146" w:name="n133"/>
      <w:bookmarkEnd w:id="146"/>
      <w:r w:rsidRPr="003135CC">
        <w:rPr>
          <w:i/>
          <w:iCs/>
          <w:sz w:val="24"/>
          <w:szCs w:val="24"/>
          <w:lang w:eastAsia="ru-RU" w:bidi="ar-SA"/>
        </w:rPr>
        <w:t xml:space="preserve">{Пункт 11 доповнено </w:t>
      </w:r>
      <w:proofErr w:type="gramStart"/>
      <w:r w:rsidRPr="003135CC">
        <w:rPr>
          <w:i/>
          <w:iCs/>
          <w:sz w:val="24"/>
          <w:szCs w:val="24"/>
          <w:lang w:eastAsia="ru-RU" w:bidi="ar-SA"/>
        </w:rPr>
        <w:t>п</w:t>
      </w:r>
      <w:proofErr w:type="gramEnd"/>
      <w:r w:rsidRPr="003135CC">
        <w:rPr>
          <w:i/>
          <w:iCs/>
          <w:sz w:val="24"/>
          <w:szCs w:val="24"/>
          <w:lang w:eastAsia="ru-RU" w:bidi="ar-SA"/>
        </w:rPr>
        <w:t>ідпунктом 6</w:t>
      </w:r>
      <w:r w:rsidRPr="003135CC">
        <w:rPr>
          <w:b/>
          <w:bCs/>
          <w:sz w:val="2"/>
          <w:szCs w:val="2"/>
          <w:vertAlign w:val="superscript"/>
          <w:lang w:eastAsia="ru-RU" w:bidi="ar-SA"/>
        </w:rPr>
        <w:t>-</w:t>
      </w:r>
      <w:r w:rsidRPr="003135CC">
        <w:rPr>
          <w:b/>
          <w:bCs/>
          <w:sz w:val="16"/>
          <w:szCs w:val="16"/>
          <w:vertAlign w:val="superscript"/>
          <w:lang w:eastAsia="ru-RU" w:bidi="ar-SA"/>
        </w:rPr>
        <w:t>3</w:t>
      </w:r>
      <w:r w:rsidRPr="003135CC">
        <w:rPr>
          <w:i/>
          <w:iCs/>
          <w:sz w:val="24"/>
          <w:szCs w:val="24"/>
          <w:lang w:eastAsia="ru-RU" w:bidi="ar-SA"/>
        </w:rPr>
        <w:t> згідно з Постановою КМ </w:t>
      </w:r>
      <w:hyperlink r:id="rId71" w:anchor="n14" w:tgtFrame="_blank" w:history="1">
        <w:r w:rsidRPr="003135CC">
          <w:rPr>
            <w:i/>
            <w:iCs/>
            <w:color w:val="000099"/>
            <w:sz w:val="24"/>
            <w:szCs w:val="24"/>
            <w:u w:val="single"/>
            <w:lang w:eastAsia="ru-RU" w:bidi="ar-SA"/>
          </w:rPr>
          <w:t>№ 751 від 26.08.2020</w:t>
        </w:r>
      </w:hyperlink>
      <w:r w:rsidRPr="003135CC">
        <w:rPr>
          <w:i/>
          <w:iCs/>
          <w:sz w:val="24"/>
          <w:szCs w:val="24"/>
          <w:lang w:eastAsia="ru-RU" w:bidi="ar-SA"/>
        </w:rPr>
        <w:t>}</w:t>
      </w:r>
    </w:p>
    <w:p w:rsidR="003135CC" w:rsidRPr="003135CC" w:rsidRDefault="003135CC" w:rsidP="00C24FD1">
      <w:pPr>
        <w:suppressAutoHyphens w:val="0"/>
        <w:spacing w:after="110"/>
        <w:ind w:firstLine="448"/>
        <w:jc w:val="both"/>
        <w:rPr>
          <w:sz w:val="24"/>
          <w:szCs w:val="24"/>
          <w:lang w:eastAsia="ru-RU" w:bidi="ar-SA"/>
        </w:rPr>
      </w:pPr>
      <w:bookmarkStart w:id="147" w:name="n87"/>
      <w:bookmarkEnd w:id="147"/>
      <w:r w:rsidRPr="003135CC">
        <w:rPr>
          <w:sz w:val="24"/>
          <w:szCs w:val="24"/>
          <w:lang w:eastAsia="ru-RU" w:bidi="ar-SA"/>
        </w:rPr>
        <w:t xml:space="preserve">7) призначає на посади та звільняє з посад за погодженням з Міністром </w:t>
      </w:r>
      <w:proofErr w:type="gramStart"/>
      <w:r w:rsidRPr="003135CC">
        <w:rPr>
          <w:sz w:val="24"/>
          <w:szCs w:val="24"/>
          <w:lang w:eastAsia="ru-RU" w:bidi="ar-SA"/>
        </w:rPr>
        <w:t>соц</w:t>
      </w:r>
      <w:proofErr w:type="gramEnd"/>
      <w:r w:rsidRPr="003135CC">
        <w:rPr>
          <w:sz w:val="24"/>
          <w:szCs w:val="24"/>
          <w:lang w:eastAsia="ru-RU" w:bidi="ar-SA"/>
        </w:rPr>
        <w:t>іальної політики керівників та заступників керівників територіальних органів Пенсійного фонду України відповідно до законодавства про державну службу;</w:t>
      </w:r>
    </w:p>
    <w:p w:rsidR="003135CC" w:rsidRPr="003135CC" w:rsidRDefault="003135CC" w:rsidP="00C24FD1">
      <w:pPr>
        <w:suppressAutoHyphens w:val="0"/>
        <w:spacing w:after="110"/>
        <w:ind w:firstLine="448"/>
        <w:jc w:val="both"/>
        <w:rPr>
          <w:sz w:val="24"/>
          <w:szCs w:val="24"/>
          <w:lang w:eastAsia="ru-RU" w:bidi="ar-SA"/>
        </w:rPr>
      </w:pPr>
      <w:bookmarkStart w:id="148" w:name="n126"/>
      <w:bookmarkEnd w:id="148"/>
      <w:r w:rsidRPr="003135CC">
        <w:rPr>
          <w:i/>
          <w:iCs/>
          <w:sz w:val="24"/>
          <w:szCs w:val="24"/>
          <w:lang w:eastAsia="ru-RU" w:bidi="ar-SA"/>
        </w:rPr>
        <w:t>{Підпункт 7 пункту 11 в редакц</w:t>
      </w:r>
      <w:proofErr w:type="gramStart"/>
      <w:r w:rsidRPr="003135CC">
        <w:rPr>
          <w:i/>
          <w:iCs/>
          <w:sz w:val="24"/>
          <w:szCs w:val="24"/>
          <w:lang w:eastAsia="ru-RU" w:bidi="ar-SA"/>
        </w:rPr>
        <w:t>ії П</w:t>
      </w:r>
      <w:proofErr w:type="gramEnd"/>
      <w:r w:rsidRPr="003135CC">
        <w:rPr>
          <w:i/>
          <w:iCs/>
          <w:sz w:val="24"/>
          <w:szCs w:val="24"/>
          <w:lang w:eastAsia="ru-RU" w:bidi="ar-SA"/>
        </w:rPr>
        <w:t>останови КМ </w:t>
      </w:r>
      <w:hyperlink r:id="rId72" w:anchor="n26" w:tgtFrame="_blank" w:history="1">
        <w:r w:rsidRPr="003135CC">
          <w:rPr>
            <w:i/>
            <w:iCs/>
            <w:color w:val="000099"/>
            <w:sz w:val="24"/>
            <w:szCs w:val="24"/>
            <w:u w:val="single"/>
            <w:lang w:eastAsia="ru-RU" w:bidi="ar-SA"/>
          </w:rPr>
          <w:t>№ 783 від 18.10.2017</w:t>
        </w:r>
      </w:hyperlink>
      <w:r w:rsidRPr="003135CC">
        <w:rPr>
          <w:i/>
          <w:iCs/>
          <w:sz w:val="24"/>
          <w:szCs w:val="24"/>
          <w:lang w:eastAsia="ru-RU" w:bidi="ar-SA"/>
        </w:rPr>
        <w:t>}</w:t>
      </w:r>
    </w:p>
    <w:p w:rsidR="003135CC" w:rsidRPr="003135CC" w:rsidRDefault="003135CC" w:rsidP="00C24FD1">
      <w:pPr>
        <w:suppressAutoHyphens w:val="0"/>
        <w:spacing w:after="110"/>
        <w:ind w:firstLine="448"/>
        <w:jc w:val="both"/>
        <w:rPr>
          <w:sz w:val="24"/>
          <w:szCs w:val="24"/>
          <w:lang w:eastAsia="ru-RU" w:bidi="ar-SA"/>
        </w:rPr>
      </w:pPr>
      <w:bookmarkStart w:id="149" w:name="n88"/>
      <w:bookmarkEnd w:id="149"/>
      <w:r w:rsidRPr="003135CC">
        <w:rPr>
          <w:sz w:val="24"/>
          <w:szCs w:val="24"/>
          <w:lang w:eastAsia="ru-RU" w:bidi="ar-SA"/>
        </w:rPr>
        <w:t>8) затверджує штатні розписи і кошториси відповідних територіальних органі</w:t>
      </w:r>
      <w:proofErr w:type="gramStart"/>
      <w:r w:rsidRPr="003135CC">
        <w:rPr>
          <w:sz w:val="24"/>
          <w:szCs w:val="24"/>
          <w:lang w:eastAsia="ru-RU" w:bidi="ar-SA"/>
        </w:rPr>
        <w:t>в</w:t>
      </w:r>
      <w:proofErr w:type="gramEnd"/>
      <w:r w:rsidRPr="003135CC">
        <w:rPr>
          <w:sz w:val="24"/>
          <w:szCs w:val="24"/>
          <w:lang w:eastAsia="ru-RU" w:bidi="ar-SA"/>
        </w:rPr>
        <w:t>;</w:t>
      </w:r>
    </w:p>
    <w:p w:rsidR="003135CC" w:rsidRPr="003135CC" w:rsidRDefault="003135CC" w:rsidP="00C24FD1">
      <w:pPr>
        <w:suppressAutoHyphens w:val="0"/>
        <w:spacing w:after="110"/>
        <w:ind w:firstLine="448"/>
        <w:jc w:val="both"/>
        <w:rPr>
          <w:sz w:val="24"/>
          <w:szCs w:val="24"/>
          <w:lang w:eastAsia="ru-RU" w:bidi="ar-SA"/>
        </w:rPr>
      </w:pPr>
      <w:bookmarkStart w:id="150" w:name="n89"/>
      <w:bookmarkEnd w:id="150"/>
      <w:r w:rsidRPr="003135CC">
        <w:rPr>
          <w:sz w:val="24"/>
          <w:szCs w:val="24"/>
          <w:lang w:eastAsia="ru-RU" w:bidi="ar-SA"/>
        </w:rPr>
        <w:lastRenderedPageBreak/>
        <w:t xml:space="preserve">9) розподіляє обов’язки </w:t>
      </w:r>
      <w:proofErr w:type="gramStart"/>
      <w:r w:rsidRPr="003135CC">
        <w:rPr>
          <w:sz w:val="24"/>
          <w:szCs w:val="24"/>
          <w:lang w:eastAsia="ru-RU" w:bidi="ar-SA"/>
        </w:rPr>
        <w:t>між</w:t>
      </w:r>
      <w:proofErr w:type="gramEnd"/>
      <w:r w:rsidRPr="003135CC">
        <w:rPr>
          <w:sz w:val="24"/>
          <w:szCs w:val="24"/>
          <w:lang w:eastAsia="ru-RU" w:bidi="ar-SA"/>
        </w:rPr>
        <w:t xml:space="preserve"> своїми заступниками;</w:t>
      </w:r>
    </w:p>
    <w:p w:rsidR="003135CC" w:rsidRPr="003135CC" w:rsidRDefault="003135CC" w:rsidP="00C24FD1">
      <w:pPr>
        <w:suppressAutoHyphens w:val="0"/>
        <w:spacing w:after="110"/>
        <w:ind w:firstLine="448"/>
        <w:jc w:val="both"/>
        <w:rPr>
          <w:sz w:val="24"/>
          <w:szCs w:val="24"/>
          <w:lang w:eastAsia="ru-RU" w:bidi="ar-SA"/>
        </w:rPr>
      </w:pPr>
      <w:bookmarkStart w:id="151" w:name="n90"/>
      <w:bookmarkEnd w:id="151"/>
      <w:r w:rsidRPr="003135CC">
        <w:rPr>
          <w:sz w:val="24"/>
          <w:szCs w:val="24"/>
          <w:lang w:eastAsia="ru-RU" w:bidi="ar-SA"/>
        </w:rPr>
        <w:t xml:space="preserve">10) забезпечує взаємодію Пенсійного фонду України із структурним </w:t>
      </w:r>
      <w:proofErr w:type="gramStart"/>
      <w:r w:rsidRPr="003135CC">
        <w:rPr>
          <w:sz w:val="24"/>
          <w:szCs w:val="24"/>
          <w:lang w:eastAsia="ru-RU" w:bidi="ar-SA"/>
        </w:rPr>
        <w:t>п</w:t>
      </w:r>
      <w:proofErr w:type="gramEnd"/>
      <w:r w:rsidRPr="003135CC">
        <w:rPr>
          <w:sz w:val="24"/>
          <w:szCs w:val="24"/>
          <w:lang w:eastAsia="ru-RU" w:bidi="ar-SA"/>
        </w:rPr>
        <w:t>ідрозділом Мінсоцполітики, визначеним Міністром соціальної політики відповідальним за взаємодію з Пенсійним фондом України;</w:t>
      </w:r>
    </w:p>
    <w:p w:rsidR="003135CC" w:rsidRPr="003135CC" w:rsidRDefault="003135CC" w:rsidP="00C24FD1">
      <w:pPr>
        <w:suppressAutoHyphens w:val="0"/>
        <w:spacing w:after="110"/>
        <w:ind w:firstLine="448"/>
        <w:jc w:val="both"/>
        <w:rPr>
          <w:sz w:val="24"/>
          <w:szCs w:val="24"/>
          <w:lang w:eastAsia="ru-RU" w:bidi="ar-SA"/>
        </w:rPr>
      </w:pPr>
      <w:bookmarkStart w:id="152" w:name="n91"/>
      <w:bookmarkEnd w:id="152"/>
      <w:r w:rsidRPr="003135CC">
        <w:rPr>
          <w:sz w:val="24"/>
          <w:szCs w:val="24"/>
          <w:lang w:eastAsia="ru-RU" w:bidi="ar-SA"/>
        </w:rPr>
        <w:t xml:space="preserve">11) забезпечує дотримання встановленого Міністром </w:t>
      </w:r>
      <w:proofErr w:type="gramStart"/>
      <w:r w:rsidRPr="003135CC">
        <w:rPr>
          <w:sz w:val="24"/>
          <w:szCs w:val="24"/>
          <w:lang w:eastAsia="ru-RU" w:bidi="ar-SA"/>
        </w:rPr>
        <w:t>соц</w:t>
      </w:r>
      <w:proofErr w:type="gramEnd"/>
      <w:r w:rsidRPr="003135CC">
        <w:rPr>
          <w:sz w:val="24"/>
          <w:szCs w:val="24"/>
          <w:lang w:eastAsia="ru-RU" w:bidi="ar-SA"/>
        </w:rPr>
        <w:t>іальної політики порядку обміну інформацією між Міністерством та Пенсійним фондом України і вчасність її подання;</w:t>
      </w:r>
    </w:p>
    <w:p w:rsidR="003135CC" w:rsidRPr="003135CC" w:rsidRDefault="003135CC" w:rsidP="00C24FD1">
      <w:pPr>
        <w:suppressAutoHyphens w:val="0"/>
        <w:spacing w:after="110"/>
        <w:ind w:firstLine="448"/>
        <w:jc w:val="both"/>
        <w:rPr>
          <w:sz w:val="24"/>
          <w:szCs w:val="24"/>
          <w:lang w:eastAsia="ru-RU" w:bidi="ar-SA"/>
        </w:rPr>
      </w:pPr>
      <w:bookmarkStart w:id="153" w:name="n92"/>
      <w:bookmarkEnd w:id="153"/>
      <w:r w:rsidRPr="003135CC">
        <w:rPr>
          <w:sz w:val="24"/>
          <w:szCs w:val="24"/>
          <w:lang w:eastAsia="ru-RU" w:bidi="ar-SA"/>
        </w:rPr>
        <w:t xml:space="preserve">12) </w:t>
      </w:r>
      <w:proofErr w:type="gramStart"/>
      <w:r w:rsidRPr="003135CC">
        <w:rPr>
          <w:sz w:val="24"/>
          <w:szCs w:val="24"/>
          <w:lang w:eastAsia="ru-RU" w:bidi="ar-SA"/>
        </w:rPr>
        <w:t>п</w:t>
      </w:r>
      <w:proofErr w:type="gramEnd"/>
      <w:r w:rsidRPr="003135CC">
        <w:rPr>
          <w:sz w:val="24"/>
          <w:szCs w:val="24"/>
          <w:lang w:eastAsia="ru-RU" w:bidi="ar-SA"/>
        </w:rPr>
        <w:t>ідписує акти правління Пенсійного фонду України;</w:t>
      </w:r>
    </w:p>
    <w:p w:rsidR="003135CC" w:rsidRPr="003135CC" w:rsidRDefault="003135CC" w:rsidP="00C24FD1">
      <w:pPr>
        <w:suppressAutoHyphens w:val="0"/>
        <w:spacing w:after="110"/>
        <w:ind w:firstLine="448"/>
        <w:jc w:val="both"/>
        <w:rPr>
          <w:sz w:val="24"/>
          <w:szCs w:val="24"/>
          <w:lang w:eastAsia="ru-RU" w:bidi="ar-SA"/>
        </w:rPr>
      </w:pPr>
      <w:bookmarkStart w:id="154" w:name="n93"/>
      <w:bookmarkEnd w:id="154"/>
      <w:r w:rsidRPr="003135CC">
        <w:rPr>
          <w:sz w:val="24"/>
          <w:szCs w:val="24"/>
          <w:lang w:eastAsia="ru-RU" w:bidi="ar-SA"/>
        </w:rPr>
        <w:t>13) скликає та проводить наради з питань, що належать до компетенції Пенсійного фонду України;</w:t>
      </w:r>
    </w:p>
    <w:p w:rsidR="003135CC" w:rsidRPr="003135CC" w:rsidRDefault="003135CC" w:rsidP="00C24FD1">
      <w:pPr>
        <w:suppressAutoHyphens w:val="0"/>
        <w:spacing w:after="110"/>
        <w:ind w:firstLine="448"/>
        <w:jc w:val="both"/>
        <w:rPr>
          <w:sz w:val="24"/>
          <w:szCs w:val="24"/>
          <w:lang w:eastAsia="ru-RU" w:bidi="ar-SA"/>
        </w:rPr>
      </w:pPr>
      <w:bookmarkStart w:id="155" w:name="n94"/>
      <w:bookmarkEnd w:id="155"/>
      <w:r w:rsidRPr="003135CC">
        <w:rPr>
          <w:sz w:val="24"/>
          <w:szCs w:val="24"/>
          <w:lang w:eastAsia="ru-RU" w:bidi="ar-SA"/>
        </w:rPr>
        <w:t xml:space="preserve">14) представляє в установленому порядку Пенсійний фонд України у відносинах з іншими державними органами, місцевими органами виконавчої влади та органами місцевого самоврядування, </w:t>
      </w:r>
      <w:proofErr w:type="gramStart"/>
      <w:r w:rsidRPr="003135CC">
        <w:rPr>
          <w:sz w:val="24"/>
          <w:szCs w:val="24"/>
          <w:lang w:eastAsia="ru-RU" w:bidi="ar-SA"/>
        </w:rPr>
        <w:t>п</w:t>
      </w:r>
      <w:proofErr w:type="gramEnd"/>
      <w:r w:rsidRPr="003135CC">
        <w:rPr>
          <w:sz w:val="24"/>
          <w:szCs w:val="24"/>
          <w:lang w:eastAsia="ru-RU" w:bidi="ar-SA"/>
        </w:rPr>
        <w:t>ідприємствами, установами та організаціями в Україні та за її межами;</w:t>
      </w:r>
    </w:p>
    <w:p w:rsidR="003135CC" w:rsidRPr="003135CC" w:rsidRDefault="003135CC" w:rsidP="00C24FD1">
      <w:pPr>
        <w:suppressAutoHyphens w:val="0"/>
        <w:spacing w:after="110"/>
        <w:ind w:firstLine="448"/>
        <w:jc w:val="both"/>
        <w:rPr>
          <w:sz w:val="24"/>
          <w:szCs w:val="24"/>
          <w:lang w:eastAsia="ru-RU" w:bidi="ar-SA"/>
        </w:rPr>
      </w:pPr>
      <w:bookmarkStart w:id="156" w:name="n95"/>
      <w:bookmarkEnd w:id="156"/>
      <w:r w:rsidRPr="003135CC">
        <w:rPr>
          <w:sz w:val="24"/>
          <w:szCs w:val="24"/>
          <w:lang w:eastAsia="ru-RU" w:bidi="ar-SA"/>
        </w:rPr>
        <w:t xml:space="preserve">15) дає </w:t>
      </w:r>
      <w:proofErr w:type="gramStart"/>
      <w:r w:rsidRPr="003135CC">
        <w:rPr>
          <w:sz w:val="24"/>
          <w:szCs w:val="24"/>
          <w:lang w:eastAsia="ru-RU" w:bidi="ar-SA"/>
        </w:rPr>
        <w:t>у</w:t>
      </w:r>
      <w:proofErr w:type="gramEnd"/>
      <w:r w:rsidRPr="003135CC">
        <w:rPr>
          <w:sz w:val="24"/>
          <w:szCs w:val="24"/>
          <w:lang w:eastAsia="ru-RU" w:bidi="ar-SA"/>
        </w:rPr>
        <w:t xml:space="preserve"> межах повноважень, передбачених законом, обов’язкові до виконання державними службовцями і працівниками апарату Пенсійного фонду України та його територіальними органами доручення;</w:t>
      </w:r>
    </w:p>
    <w:p w:rsidR="003135CC" w:rsidRPr="003135CC" w:rsidRDefault="003135CC" w:rsidP="00C24FD1">
      <w:pPr>
        <w:suppressAutoHyphens w:val="0"/>
        <w:spacing w:after="110"/>
        <w:ind w:firstLine="448"/>
        <w:jc w:val="both"/>
        <w:rPr>
          <w:sz w:val="24"/>
          <w:szCs w:val="24"/>
          <w:lang w:eastAsia="ru-RU" w:bidi="ar-SA"/>
        </w:rPr>
      </w:pPr>
      <w:bookmarkStart w:id="157" w:name="n96"/>
      <w:bookmarkEnd w:id="157"/>
      <w:r w:rsidRPr="003135CC">
        <w:rPr>
          <w:sz w:val="24"/>
          <w:szCs w:val="24"/>
          <w:lang w:eastAsia="ru-RU" w:bidi="ar-SA"/>
        </w:rPr>
        <w:t xml:space="preserve">16) забезпечує виконання </w:t>
      </w:r>
      <w:proofErr w:type="gramStart"/>
      <w:r w:rsidRPr="003135CC">
        <w:rPr>
          <w:sz w:val="24"/>
          <w:szCs w:val="24"/>
          <w:lang w:eastAsia="ru-RU" w:bidi="ar-SA"/>
        </w:rPr>
        <w:t>р</w:t>
      </w:r>
      <w:proofErr w:type="gramEnd"/>
      <w:r w:rsidRPr="003135CC">
        <w:rPr>
          <w:sz w:val="24"/>
          <w:szCs w:val="24"/>
          <w:lang w:eastAsia="ru-RU" w:bidi="ar-SA"/>
        </w:rPr>
        <w:t>ішень правління Пенсійного фонду України;</w:t>
      </w:r>
    </w:p>
    <w:p w:rsidR="003135CC" w:rsidRPr="003135CC" w:rsidRDefault="003135CC" w:rsidP="00C24FD1">
      <w:pPr>
        <w:suppressAutoHyphens w:val="0"/>
        <w:spacing w:after="110"/>
        <w:ind w:firstLine="448"/>
        <w:jc w:val="both"/>
        <w:rPr>
          <w:sz w:val="24"/>
          <w:szCs w:val="24"/>
          <w:lang w:eastAsia="ru-RU" w:bidi="ar-SA"/>
        </w:rPr>
      </w:pPr>
      <w:bookmarkStart w:id="158" w:name="n97"/>
      <w:bookmarkEnd w:id="158"/>
      <w:r w:rsidRPr="003135CC">
        <w:rPr>
          <w:sz w:val="24"/>
          <w:szCs w:val="24"/>
          <w:lang w:eastAsia="ru-RU" w:bidi="ar-SA"/>
        </w:rPr>
        <w:t>17) видає накази з питань, що не належать до компетенції правління Пенсійного фонду України;</w:t>
      </w:r>
    </w:p>
    <w:p w:rsidR="003135CC" w:rsidRPr="003135CC" w:rsidRDefault="003135CC" w:rsidP="00C24FD1">
      <w:pPr>
        <w:suppressAutoHyphens w:val="0"/>
        <w:spacing w:after="110"/>
        <w:ind w:firstLine="448"/>
        <w:jc w:val="both"/>
        <w:rPr>
          <w:sz w:val="24"/>
          <w:szCs w:val="24"/>
          <w:lang w:eastAsia="ru-RU" w:bidi="ar-SA"/>
        </w:rPr>
      </w:pPr>
      <w:bookmarkStart w:id="159" w:name="n98"/>
      <w:bookmarkEnd w:id="159"/>
      <w:r w:rsidRPr="003135CC">
        <w:rPr>
          <w:sz w:val="24"/>
          <w:szCs w:val="24"/>
          <w:lang w:eastAsia="ru-RU" w:bidi="ar-SA"/>
        </w:rPr>
        <w:t xml:space="preserve">18) розпоряджається </w:t>
      </w:r>
      <w:proofErr w:type="gramStart"/>
      <w:r w:rsidRPr="003135CC">
        <w:rPr>
          <w:sz w:val="24"/>
          <w:szCs w:val="24"/>
          <w:lang w:eastAsia="ru-RU" w:bidi="ar-SA"/>
        </w:rPr>
        <w:t>у</w:t>
      </w:r>
      <w:proofErr w:type="gramEnd"/>
      <w:r w:rsidRPr="003135CC">
        <w:rPr>
          <w:sz w:val="24"/>
          <w:szCs w:val="24"/>
          <w:lang w:eastAsia="ru-RU" w:bidi="ar-SA"/>
        </w:rPr>
        <w:t xml:space="preserve"> межах повноважень, передбачених законом, коштами Пенсійного фонду України;</w:t>
      </w:r>
    </w:p>
    <w:p w:rsidR="003135CC" w:rsidRPr="003135CC" w:rsidRDefault="003135CC" w:rsidP="00C24FD1">
      <w:pPr>
        <w:suppressAutoHyphens w:val="0"/>
        <w:spacing w:after="110"/>
        <w:ind w:firstLine="448"/>
        <w:jc w:val="both"/>
        <w:rPr>
          <w:sz w:val="24"/>
          <w:szCs w:val="24"/>
          <w:lang w:eastAsia="ru-RU" w:bidi="ar-SA"/>
        </w:rPr>
      </w:pPr>
      <w:bookmarkStart w:id="160" w:name="n99"/>
      <w:bookmarkEnd w:id="160"/>
      <w:r w:rsidRPr="003135CC">
        <w:rPr>
          <w:sz w:val="24"/>
          <w:szCs w:val="24"/>
          <w:lang w:eastAsia="ru-RU" w:bidi="ar-SA"/>
        </w:rPr>
        <w:t>19) здійснює інші повноваження, визначені законом.</w:t>
      </w:r>
    </w:p>
    <w:p w:rsidR="003135CC" w:rsidRPr="003135CC" w:rsidRDefault="003135CC" w:rsidP="003135CC">
      <w:pPr>
        <w:suppressAutoHyphens w:val="0"/>
        <w:spacing w:after="150"/>
        <w:ind w:firstLine="450"/>
        <w:jc w:val="both"/>
        <w:rPr>
          <w:sz w:val="24"/>
          <w:szCs w:val="24"/>
          <w:lang w:eastAsia="ru-RU" w:bidi="ar-SA"/>
        </w:rPr>
      </w:pPr>
      <w:bookmarkStart w:id="161" w:name="n100"/>
      <w:bookmarkEnd w:id="161"/>
      <w:bookmarkEnd w:id="130"/>
      <w:r w:rsidRPr="003135CC">
        <w:rPr>
          <w:b/>
          <w:sz w:val="24"/>
          <w:szCs w:val="24"/>
          <w:lang w:eastAsia="ru-RU" w:bidi="ar-SA"/>
        </w:rPr>
        <w:t>12.</w:t>
      </w:r>
      <w:r w:rsidRPr="003135CC">
        <w:rPr>
          <w:sz w:val="24"/>
          <w:szCs w:val="24"/>
          <w:lang w:eastAsia="ru-RU" w:bidi="ar-SA"/>
        </w:rPr>
        <w:t xml:space="preserve"> Голова правління Пенсійного фонду України має трьох заступників, які призначаються на посади та звільняються з посад Кабінетом Міні</w:t>
      </w:r>
      <w:proofErr w:type="gramStart"/>
      <w:r w:rsidRPr="003135CC">
        <w:rPr>
          <w:sz w:val="24"/>
          <w:szCs w:val="24"/>
          <w:lang w:eastAsia="ru-RU" w:bidi="ar-SA"/>
        </w:rPr>
        <w:t>стр</w:t>
      </w:r>
      <w:proofErr w:type="gramEnd"/>
      <w:r w:rsidRPr="003135CC">
        <w:rPr>
          <w:sz w:val="24"/>
          <w:szCs w:val="24"/>
          <w:lang w:eastAsia="ru-RU" w:bidi="ar-SA"/>
        </w:rPr>
        <w:t>ів України відповідно до законодавства про державну службу.</w:t>
      </w:r>
    </w:p>
    <w:p w:rsidR="003135CC" w:rsidRPr="003135CC" w:rsidRDefault="003135CC" w:rsidP="003135CC">
      <w:pPr>
        <w:suppressAutoHyphens w:val="0"/>
        <w:spacing w:after="150"/>
        <w:ind w:firstLine="450"/>
        <w:jc w:val="both"/>
        <w:rPr>
          <w:sz w:val="24"/>
          <w:szCs w:val="24"/>
          <w:lang w:eastAsia="ru-RU" w:bidi="ar-SA"/>
        </w:rPr>
      </w:pPr>
      <w:bookmarkStart w:id="162" w:name="n113"/>
      <w:bookmarkEnd w:id="162"/>
      <w:r w:rsidRPr="003135CC">
        <w:rPr>
          <w:i/>
          <w:iCs/>
          <w:sz w:val="24"/>
          <w:szCs w:val="24"/>
          <w:lang w:eastAsia="ru-RU" w:bidi="ar-SA"/>
        </w:rPr>
        <w:t>{Пункт 12 із змінами, внесеними згідно з Постановою КМ </w:t>
      </w:r>
      <w:hyperlink r:id="rId73" w:anchor="n10" w:tgtFrame="_blank" w:history="1">
        <w:r w:rsidRPr="003135CC">
          <w:rPr>
            <w:i/>
            <w:iCs/>
            <w:color w:val="000099"/>
            <w:sz w:val="24"/>
            <w:szCs w:val="24"/>
            <w:u w:val="single"/>
            <w:lang w:eastAsia="ru-RU" w:bidi="ar-SA"/>
          </w:rPr>
          <w:t>№ 311 від 11.05.2017</w:t>
        </w:r>
      </w:hyperlink>
      <w:r w:rsidRPr="003135CC">
        <w:rPr>
          <w:i/>
          <w:iCs/>
          <w:sz w:val="24"/>
          <w:szCs w:val="24"/>
          <w:lang w:eastAsia="ru-RU" w:bidi="ar-SA"/>
        </w:rPr>
        <w:t>; в редакції Постанов КМ </w:t>
      </w:r>
      <w:hyperlink r:id="rId74" w:anchor="n28" w:tgtFrame="_blank" w:history="1">
        <w:r w:rsidRPr="003135CC">
          <w:rPr>
            <w:i/>
            <w:iCs/>
            <w:color w:val="000099"/>
            <w:sz w:val="24"/>
            <w:szCs w:val="24"/>
            <w:u w:val="single"/>
            <w:lang w:eastAsia="ru-RU" w:bidi="ar-SA"/>
          </w:rPr>
          <w:t>№ 783 від 18.10.2017</w:t>
        </w:r>
      </w:hyperlink>
      <w:r w:rsidRPr="003135CC">
        <w:rPr>
          <w:i/>
          <w:iCs/>
          <w:sz w:val="24"/>
          <w:szCs w:val="24"/>
          <w:lang w:eastAsia="ru-RU" w:bidi="ar-SA"/>
        </w:rPr>
        <w:t>, </w:t>
      </w:r>
      <w:hyperlink r:id="rId75" w:anchor="n16" w:tgtFrame="_blank" w:history="1">
        <w:r w:rsidRPr="003135CC">
          <w:rPr>
            <w:i/>
            <w:iCs/>
            <w:color w:val="000099"/>
            <w:sz w:val="24"/>
            <w:szCs w:val="24"/>
            <w:u w:val="single"/>
            <w:lang w:eastAsia="ru-RU" w:bidi="ar-SA"/>
          </w:rPr>
          <w:t>№ 751 від 26.08.2020</w:t>
        </w:r>
      </w:hyperlink>
      <w:r w:rsidRPr="003135CC">
        <w:rPr>
          <w:i/>
          <w:iCs/>
          <w:sz w:val="24"/>
          <w:szCs w:val="24"/>
          <w:lang w:eastAsia="ru-RU" w:bidi="ar-SA"/>
        </w:rPr>
        <w:t>}</w:t>
      </w:r>
    </w:p>
    <w:p w:rsidR="003135CC" w:rsidRPr="003135CC" w:rsidRDefault="003135CC" w:rsidP="003135CC">
      <w:pPr>
        <w:suppressAutoHyphens w:val="0"/>
        <w:spacing w:after="150"/>
        <w:ind w:firstLine="450"/>
        <w:jc w:val="both"/>
        <w:rPr>
          <w:sz w:val="24"/>
          <w:szCs w:val="24"/>
          <w:lang w:eastAsia="ru-RU" w:bidi="ar-SA"/>
        </w:rPr>
      </w:pPr>
      <w:bookmarkStart w:id="163" w:name="n101"/>
      <w:bookmarkEnd w:id="163"/>
      <w:r w:rsidRPr="003135CC">
        <w:rPr>
          <w:b/>
          <w:sz w:val="24"/>
          <w:szCs w:val="24"/>
          <w:lang w:eastAsia="ru-RU" w:bidi="ar-SA"/>
        </w:rPr>
        <w:t>13.</w:t>
      </w:r>
      <w:r w:rsidRPr="003135CC">
        <w:rPr>
          <w:sz w:val="24"/>
          <w:szCs w:val="24"/>
          <w:lang w:eastAsia="ru-RU" w:bidi="ar-SA"/>
        </w:rPr>
        <w:t xml:space="preserve"> Для розгляду наукових рекомендацій та проведення фахових консультацій з основних питань діяльності </w:t>
      </w:r>
      <w:proofErr w:type="gramStart"/>
      <w:r w:rsidRPr="003135CC">
        <w:rPr>
          <w:sz w:val="24"/>
          <w:szCs w:val="24"/>
          <w:lang w:eastAsia="ru-RU" w:bidi="ar-SA"/>
        </w:rPr>
        <w:t>у</w:t>
      </w:r>
      <w:proofErr w:type="gramEnd"/>
      <w:r w:rsidRPr="003135CC">
        <w:rPr>
          <w:sz w:val="24"/>
          <w:szCs w:val="24"/>
          <w:lang w:eastAsia="ru-RU" w:bidi="ar-SA"/>
        </w:rPr>
        <w:t xml:space="preserve"> Пенсійному фонді України можуть утворюватися постійні або тимчасові консультативні, дорадчі та інші допоміжні органи.</w:t>
      </w:r>
    </w:p>
    <w:p w:rsidR="003135CC" w:rsidRPr="003135CC" w:rsidRDefault="003135CC" w:rsidP="003135CC">
      <w:pPr>
        <w:suppressAutoHyphens w:val="0"/>
        <w:spacing w:after="150"/>
        <w:ind w:firstLine="450"/>
        <w:jc w:val="both"/>
        <w:rPr>
          <w:sz w:val="24"/>
          <w:szCs w:val="24"/>
          <w:lang w:eastAsia="ru-RU" w:bidi="ar-SA"/>
        </w:rPr>
      </w:pPr>
      <w:bookmarkStart w:id="164" w:name="n102"/>
      <w:bookmarkEnd w:id="164"/>
      <w:proofErr w:type="gramStart"/>
      <w:r w:rsidRPr="003135CC">
        <w:rPr>
          <w:sz w:val="24"/>
          <w:szCs w:val="24"/>
          <w:lang w:eastAsia="ru-RU" w:bidi="ar-SA"/>
        </w:rPr>
        <w:t>Р</w:t>
      </w:r>
      <w:proofErr w:type="gramEnd"/>
      <w:r w:rsidRPr="003135CC">
        <w:rPr>
          <w:sz w:val="24"/>
          <w:szCs w:val="24"/>
          <w:lang w:eastAsia="ru-RU" w:bidi="ar-SA"/>
        </w:rPr>
        <w:t>ішення про утворення чи ліквідацію постійних або тимчасових консультативних, дорадчих та інших допоміжних органів, їх кількісний та персональний склад, положення про них затверджуються Головою правління Пенсійного фонду України.</w:t>
      </w:r>
    </w:p>
    <w:p w:rsidR="003135CC" w:rsidRPr="003135CC" w:rsidRDefault="003135CC" w:rsidP="003135CC">
      <w:pPr>
        <w:suppressAutoHyphens w:val="0"/>
        <w:spacing w:after="150"/>
        <w:ind w:firstLine="450"/>
        <w:jc w:val="both"/>
        <w:rPr>
          <w:sz w:val="24"/>
          <w:szCs w:val="24"/>
          <w:lang w:eastAsia="ru-RU" w:bidi="ar-SA"/>
        </w:rPr>
      </w:pPr>
      <w:bookmarkStart w:id="165" w:name="n103"/>
      <w:bookmarkEnd w:id="165"/>
      <w:r w:rsidRPr="003135CC">
        <w:rPr>
          <w:b/>
          <w:sz w:val="24"/>
          <w:szCs w:val="24"/>
          <w:lang w:eastAsia="ru-RU" w:bidi="ar-SA"/>
        </w:rPr>
        <w:t>14.</w:t>
      </w:r>
      <w:r w:rsidRPr="003135CC">
        <w:rPr>
          <w:sz w:val="24"/>
          <w:szCs w:val="24"/>
          <w:lang w:eastAsia="ru-RU" w:bidi="ar-SA"/>
        </w:rPr>
        <w:t xml:space="preserve"> Гранична чисельність державних службовців та працівників Пенсійного фонду України затверджується Кабінетом Міні</w:t>
      </w:r>
      <w:proofErr w:type="gramStart"/>
      <w:r w:rsidRPr="003135CC">
        <w:rPr>
          <w:sz w:val="24"/>
          <w:szCs w:val="24"/>
          <w:lang w:eastAsia="ru-RU" w:bidi="ar-SA"/>
        </w:rPr>
        <w:t>стр</w:t>
      </w:r>
      <w:proofErr w:type="gramEnd"/>
      <w:r w:rsidRPr="003135CC">
        <w:rPr>
          <w:sz w:val="24"/>
          <w:szCs w:val="24"/>
          <w:lang w:eastAsia="ru-RU" w:bidi="ar-SA"/>
        </w:rPr>
        <w:t>ів України.</w:t>
      </w:r>
    </w:p>
    <w:p w:rsidR="003135CC" w:rsidRPr="003135CC" w:rsidRDefault="003135CC" w:rsidP="003135CC">
      <w:pPr>
        <w:suppressAutoHyphens w:val="0"/>
        <w:spacing w:after="150"/>
        <w:ind w:firstLine="450"/>
        <w:jc w:val="both"/>
        <w:rPr>
          <w:sz w:val="24"/>
          <w:szCs w:val="24"/>
          <w:lang w:eastAsia="ru-RU" w:bidi="ar-SA"/>
        </w:rPr>
      </w:pPr>
      <w:bookmarkStart w:id="166" w:name="n104"/>
      <w:bookmarkEnd w:id="166"/>
      <w:r w:rsidRPr="003135CC">
        <w:rPr>
          <w:sz w:val="24"/>
          <w:szCs w:val="24"/>
          <w:lang w:eastAsia="ru-RU" w:bidi="ar-SA"/>
        </w:rPr>
        <w:t xml:space="preserve">Структура апарату Пенсійного фонду України затверджується Головою правління Пенсійного фонду України за погодженням з Міністром </w:t>
      </w:r>
      <w:proofErr w:type="gramStart"/>
      <w:r w:rsidRPr="003135CC">
        <w:rPr>
          <w:sz w:val="24"/>
          <w:szCs w:val="24"/>
          <w:lang w:eastAsia="ru-RU" w:bidi="ar-SA"/>
        </w:rPr>
        <w:t>соц</w:t>
      </w:r>
      <w:proofErr w:type="gramEnd"/>
      <w:r w:rsidRPr="003135CC">
        <w:rPr>
          <w:sz w:val="24"/>
          <w:szCs w:val="24"/>
          <w:lang w:eastAsia="ru-RU" w:bidi="ar-SA"/>
        </w:rPr>
        <w:t>іальної політики.</w:t>
      </w:r>
    </w:p>
    <w:p w:rsidR="003135CC" w:rsidRPr="003135CC" w:rsidRDefault="003135CC" w:rsidP="003135CC">
      <w:pPr>
        <w:suppressAutoHyphens w:val="0"/>
        <w:spacing w:after="150"/>
        <w:ind w:firstLine="450"/>
        <w:jc w:val="both"/>
        <w:rPr>
          <w:sz w:val="24"/>
          <w:szCs w:val="24"/>
          <w:lang w:eastAsia="ru-RU" w:bidi="ar-SA"/>
        </w:rPr>
      </w:pPr>
      <w:bookmarkStart w:id="167" w:name="n105"/>
      <w:bookmarkEnd w:id="167"/>
      <w:r w:rsidRPr="003135CC">
        <w:rPr>
          <w:sz w:val="24"/>
          <w:szCs w:val="24"/>
          <w:lang w:eastAsia="ru-RU" w:bidi="ar-SA"/>
        </w:rPr>
        <w:t>Штатний розпис, кошторис апарату Пенсійного фонду України затверджуються Головою правління Пенсійного фонду України за погодженням з Мінфіном.</w:t>
      </w:r>
    </w:p>
    <w:p w:rsidR="003135CC" w:rsidRPr="003135CC" w:rsidRDefault="003135CC" w:rsidP="003135CC">
      <w:pPr>
        <w:suppressAutoHyphens w:val="0"/>
        <w:spacing w:after="150"/>
        <w:ind w:firstLine="450"/>
        <w:jc w:val="both"/>
        <w:rPr>
          <w:sz w:val="24"/>
          <w:szCs w:val="24"/>
          <w:lang w:eastAsia="ru-RU" w:bidi="ar-SA"/>
        </w:rPr>
      </w:pPr>
      <w:bookmarkStart w:id="168" w:name="n106"/>
      <w:bookmarkEnd w:id="168"/>
      <w:r w:rsidRPr="003135CC">
        <w:rPr>
          <w:sz w:val="24"/>
          <w:szCs w:val="24"/>
          <w:lang w:eastAsia="ru-RU" w:bidi="ar-SA"/>
        </w:rPr>
        <w:t xml:space="preserve">Пенсійний фонд України є юридичною </w:t>
      </w:r>
      <w:proofErr w:type="gramStart"/>
      <w:r w:rsidRPr="003135CC">
        <w:rPr>
          <w:sz w:val="24"/>
          <w:szCs w:val="24"/>
          <w:lang w:eastAsia="ru-RU" w:bidi="ar-SA"/>
        </w:rPr>
        <w:t>особою</w:t>
      </w:r>
      <w:proofErr w:type="gramEnd"/>
      <w:r w:rsidRPr="003135CC">
        <w:rPr>
          <w:sz w:val="24"/>
          <w:szCs w:val="24"/>
          <w:lang w:eastAsia="ru-RU" w:bidi="ar-SA"/>
        </w:rPr>
        <w:t xml:space="preserve"> публічного права, має печатку із зображенням Державного Герба України та своїм найменуванням, власні бланки, рахунки в органах Казначейства та уповноважених банках.</w:t>
      </w:r>
    </w:p>
    <w:p w:rsidR="000D515D" w:rsidRDefault="000D515D"/>
    <w:sectPr w:rsidR="000D515D" w:rsidSect="00C24FD1">
      <w:pgSz w:w="11906" w:h="16838"/>
      <w:pgMar w:top="1134" w:right="624" w:bottom="62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Liberation Mono"/>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5CC"/>
    <w:rsid w:val="000D515D"/>
    <w:rsid w:val="003135CC"/>
    <w:rsid w:val="008A4055"/>
    <w:rsid w:val="00C24FD1"/>
    <w:rsid w:val="00D005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598"/>
    <w:pPr>
      <w:suppressAutoHyphens/>
    </w:pPr>
    <w:rPr>
      <w:lang w:eastAsia="zh-CN" w:bidi="hi-IN"/>
    </w:rPr>
  </w:style>
  <w:style w:type="paragraph" w:styleId="1">
    <w:name w:val="heading 1"/>
    <w:basedOn w:val="a"/>
    <w:next w:val="a"/>
    <w:link w:val="10"/>
    <w:qFormat/>
    <w:rsid w:val="00D00598"/>
    <w:pPr>
      <w:keepNext/>
      <w:outlineLvl w:val="0"/>
    </w:pPr>
    <w:rPr>
      <w:sz w:val="28"/>
    </w:rPr>
  </w:style>
  <w:style w:type="paragraph" w:styleId="2">
    <w:name w:val="heading 2"/>
    <w:basedOn w:val="a"/>
    <w:next w:val="a0"/>
    <w:link w:val="20"/>
    <w:qFormat/>
    <w:rsid w:val="00D00598"/>
    <w:pPr>
      <w:keepNext/>
      <w:spacing w:before="240" w:after="120"/>
      <w:outlineLvl w:val="1"/>
    </w:pPr>
    <w:rPr>
      <w:rFonts w:eastAsia="Lucida Sans Unicode" w:cs="Mangal"/>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D00598"/>
    <w:rPr>
      <w:sz w:val="28"/>
      <w:lang w:eastAsia="zh-CN" w:bidi="hi-IN"/>
    </w:rPr>
  </w:style>
  <w:style w:type="character" w:customStyle="1" w:styleId="20">
    <w:name w:val="Заголовок 2 Знак"/>
    <w:basedOn w:val="a1"/>
    <w:link w:val="2"/>
    <w:rsid w:val="00D00598"/>
    <w:rPr>
      <w:rFonts w:eastAsia="Lucida Sans Unicode" w:cs="Mangal"/>
      <w:b/>
      <w:bCs/>
      <w:sz w:val="36"/>
      <w:szCs w:val="36"/>
      <w:lang w:eastAsia="zh-CN" w:bidi="hi-IN"/>
    </w:rPr>
  </w:style>
  <w:style w:type="paragraph" w:styleId="a0">
    <w:name w:val="Body Text"/>
    <w:basedOn w:val="a"/>
    <w:link w:val="a4"/>
    <w:uiPriority w:val="99"/>
    <w:semiHidden/>
    <w:unhideWhenUsed/>
    <w:rsid w:val="00D00598"/>
    <w:pPr>
      <w:spacing w:after="120"/>
    </w:pPr>
    <w:rPr>
      <w:rFonts w:cs="Mangal"/>
      <w:szCs w:val="18"/>
    </w:rPr>
  </w:style>
  <w:style w:type="character" w:customStyle="1" w:styleId="a4">
    <w:name w:val="Основной текст Знак"/>
    <w:basedOn w:val="a1"/>
    <w:link w:val="a0"/>
    <w:uiPriority w:val="99"/>
    <w:semiHidden/>
    <w:rsid w:val="00D00598"/>
    <w:rPr>
      <w:rFonts w:cs="Mangal"/>
      <w:szCs w:val="18"/>
      <w:lang w:eastAsia="zh-CN" w:bidi="hi-IN"/>
    </w:rPr>
  </w:style>
  <w:style w:type="paragraph" w:styleId="a5">
    <w:name w:val="caption"/>
    <w:basedOn w:val="a"/>
    <w:qFormat/>
    <w:rsid w:val="00D00598"/>
    <w:pPr>
      <w:suppressLineNumbers/>
      <w:spacing w:before="120" w:after="120"/>
    </w:pPr>
    <w:rPr>
      <w:rFonts w:cs="Mangal"/>
      <w:i/>
      <w:iCs/>
      <w:sz w:val="24"/>
      <w:szCs w:val="24"/>
    </w:rPr>
  </w:style>
  <w:style w:type="character" w:styleId="a6">
    <w:name w:val="Strong"/>
    <w:qFormat/>
    <w:rsid w:val="00D00598"/>
    <w:rPr>
      <w:b/>
      <w:bCs/>
    </w:rPr>
  </w:style>
  <w:style w:type="character" w:styleId="a7">
    <w:name w:val="Emphasis"/>
    <w:qFormat/>
    <w:rsid w:val="00D0059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0598"/>
    <w:pPr>
      <w:suppressAutoHyphens/>
    </w:pPr>
    <w:rPr>
      <w:lang w:eastAsia="zh-CN" w:bidi="hi-IN"/>
    </w:rPr>
  </w:style>
  <w:style w:type="paragraph" w:styleId="1">
    <w:name w:val="heading 1"/>
    <w:basedOn w:val="a"/>
    <w:next w:val="a"/>
    <w:link w:val="10"/>
    <w:qFormat/>
    <w:rsid w:val="00D00598"/>
    <w:pPr>
      <w:keepNext/>
      <w:outlineLvl w:val="0"/>
    </w:pPr>
    <w:rPr>
      <w:sz w:val="28"/>
    </w:rPr>
  </w:style>
  <w:style w:type="paragraph" w:styleId="2">
    <w:name w:val="heading 2"/>
    <w:basedOn w:val="a"/>
    <w:next w:val="a0"/>
    <w:link w:val="20"/>
    <w:qFormat/>
    <w:rsid w:val="00D00598"/>
    <w:pPr>
      <w:keepNext/>
      <w:spacing w:before="240" w:after="120"/>
      <w:outlineLvl w:val="1"/>
    </w:pPr>
    <w:rPr>
      <w:rFonts w:eastAsia="Lucida Sans Unicode" w:cs="Mangal"/>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D00598"/>
    <w:rPr>
      <w:sz w:val="28"/>
      <w:lang w:eastAsia="zh-CN" w:bidi="hi-IN"/>
    </w:rPr>
  </w:style>
  <w:style w:type="character" w:customStyle="1" w:styleId="20">
    <w:name w:val="Заголовок 2 Знак"/>
    <w:basedOn w:val="a1"/>
    <w:link w:val="2"/>
    <w:rsid w:val="00D00598"/>
    <w:rPr>
      <w:rFonts w:eastAsia="Lucida Sans Unicode" w:cs="Mangal"/>
      <w:b/>
      <w:bCs/>
      <w:sz w:val="36"/>
      <w:szCs w:val="36"/>
      <w:lang w:eastAsia="zh-CN" w:bidi="hi-IN"/>
    </w:rPr>
  </w:style>
  <w:style w:type="paragraph" w:styleId="a0">
    <w:name w:val="Body Text"/>
    <w:basedOn w:val="a"/>
    <w:link w:val="a4"/>
    <w:uiPriority w:val="99"/>
    <w:semiHidden/>
    <w:unhideWhenUsed/>
    <w:rsid w:val="00D00598"/>
    <w:pPr>
      <w:spacing w:after="120"/>
    </w:pPr>
    <w:rPr>
      <w:rFonts w:cs="Mangal"/>
      <w:szCs w:val="18"/>
    </w:rPr>
  </w:style>
  <w:style w:type="character" w:customStyle="1" w:styleId="a4">
    <w:name w:val="Основной текст Знак"/>
    <w:basedOn w:val="a1"/>
    <w:link w:val="a0"/>
    <w:uiPriority w:val="99"/>
    <w:semiHidden/>
    <w:rsid w:val="00D00598"/>
    <w:rPr>
      <w:rFonts w:cs="Mangal"/>
      <w:szCs w:val="18"/>
      <w:lang w:eastAsia="zh-CN" w:bidi="hi-IN"/>
    </w:rPr>
  </w:style>
  <w:style w:type="paragraph" w:styleId="a5">
    <w:name w:val="caption"/>
    <w:basedOn w:val="a"/>
    <w:qFormat/>
    <w:rsid w:val="00D00598"/>
    <w:pPr>
      <w:suppressLineNumbers/>
      <w:spacing w:before="120" w:after="120"/>
    </w:pPr>
    <w:rPr>
      <w:rFonts w:cs="Mangal"/>
      <w:i/>
      <w:iCs/>
      <w:sz w:val="24"/>
      <w:szCs w:val="24"/>
    </w:rPr>
  </w:style>
  <w:style w:type="character" w:styleId="a6">
    <w:name w:val="Strong"/>
    <w:qFormat/>
    <w:rsid w:val="00D00598"/>
    <w:rPr>
      <w:b/>
      <w:bCs/>
    </w:rPr>
  </w:style>
  <w:style w:type="character" w:styleId="a7">
    <w:name w:val="Emphasis"/>
    <w:qFormat/>
    <w:rsid w:val="00D0059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2312649">
      <w:bodyDiv w:val="1"/>
      <w:marLeft w:val="0"/>
      <w:marRight w:val="0"/>
      <w:marTop w:val="0"/>
      <w:marBottom w:val="0"/>
      <w:divBdr>
        <w:top w:val="none" w:sz="0" w:space="0" w:color="auto"/>
        <w:left w:val="none" w:sz="0" w:space="0" w:color="auto"/>
        <w:bottom w:val="none" w:sz="0" w:space="0" w:color="auto"/>
        <w:right w:val="none" w:sz="0" w:space="0" w:color="auto"/>
      </w:divBdr>
      <w:divsChild>
        <w:div w:id="18315661">
          <w:marLeft w:val="0"/>
          <w:marRight w:val="0"/>
          <w:marTop w:val="0"/>
          <w:marBottom w:val="0"/>
          <w:divBdr>
            <w:top w:val="none" w:sz="0" w:space="0" w:color="auto"/>
            <w:left w:val="none" w:sz="0" w:space="0" w:color="auto"/>
            <w:bottom w:val="none" w:sz="0" w:space="0" w:color="auto"/>
            <w:right w:val="none" w:sz="0" w:space="0" w:color="auto"/>
          </w:divBdr>
          <w:divsChild>
            <w:div w:id="1405569069">
              <w:marLeft w:val="-225"/>
              <w:marRight w:val="-225"/>
              <w:marTop w:val="0"/>
              <w:marBottom w:val="0"/>
              <w:divBdr>
                <w:top w:val="none" w:sz="0" w:space="0" w:color="auto"/>
                <w:left w:val="none" w:sz="0" w:space="0" w:color="auto"/>
                <w:bottom w:val="none" w:sz="0" w:space="0" w:color="auto"/>
                <w:right w:val="none" w:sz="0" w:space="0" w:color="auto"/>
              </w:divBdr>
              <w:divsChild>
                <w:div w:id="791051625">
                  <w:marLeft w:val="0"/>
                  <w:marRight w:val="0"/>
                  <w:marTop w:val="0"/>
                  <w:marBottom w:val="0"/>
                  <w:divBdr>
                    <w:top w:val="none" w:sz="0" w:space="0" w:color="auto"/>
                    <w:left w:val="none" w:sz="0" w:space="0" w:color="auto"/>
                    <w:bottom w:val="none" w:sz="0" w:space="0" w:color="auto"/>
                    <w:right w:val="none" w:sz="0" w:space="0" w:color="auto"/>
                  </w:divBdr>
                  <w:divsChild>
                    <w:div w:id="751044009">
                      <w:marLeft w:val="0"/>
                      <w:marRight w:val="0"/>
                      <w:marTop w:val="0"/>
                      <w:marBottom w:val="0"/>
                      <w:divBdr>
                        <w:top w:val="none" w:sz="0" w:space="0" w:color="auto"/>
                        <w:left w:val="none" w:sz="0" w:space="0" w:color="auto"/>
                        <w:bottom w:val="none" w:sz="0" w:space="0" w:color="auto"/>
                        <w:right w:val="none" w:sz="0" w:space="0" w:color="auto"/>
                      </w:divBdr>
                      <w:divsChild>
                        <w:div w:id="43021982">
                          <w:marLeft w:val="0"/>
                          <w:marRight w:val="0"/>
                          <w:marTop w:val="0"/>
                          <w:marBottom w:val="0"/>
                          <w:divBdr>
                            <w:top w:val="none" w:sz="0" w:space="0" w:color="auto"/>
                            <w:left w:val="none" w:sz="0" w:space="0" w:color="auto"/>
                            <w:bottom w:val="none" w:sz="0" w:space="0" w:color="auto"/>
                            <w:right w:val="none" w:sz="0" w:space="0" w:color="auto"/>
                          </w:divBdr>
                          <w:divsChild>
                            <w:div w:id="63452509">
                              <w:marLeft w:val="0"/>
                              <w:marRight w:val="0"/>
                              <w:marTop w:val="0"/>
                              <w:marBottom w:val="150"/>
                              <w:divBdr>
                                <w:top w:val="none" w:sz="0" w:space="0" w:color="auto"/>
                                <w:left w:val="none" w:sz="0" w:space="0" w:color="auto"/>
                                <w:bottom w:val="none" w:sz="0" w:space="0" w:color="auto"/>
                                <w:right w:val="none" w:sz="0" w:space="0" w:color="auto"/>
                              </w:divBdr>
                            </w:div>
                            <w:div w:id="985163257">
                              <w:marLeft w:val="0"/>
                              <w:marRight w:val="0"/>
                              <w:marTop w:val="0"/>
                              <w:marBottom w:val="0"/>
                              <w:divBdr>
                                <w:top w:val="none" w:sz="0" w:space="0" w:color="auto"/>
                                <w:left w:val="none" w:sz="0" w:space="0" w:color="auto"/>
                                <w:bottom w:val="none" w:sz="0" w:space="0" w:color="auto"/>
                                <w:right w:val="none" w:sz="0" w:space="0" w:color="auto"/>
                              </w:divBdr>
                            </w:div>
                            <w:div w:id="184102644">
                              <w:marLeft w:val="0"/>
                              <w:marRight w:val="0"/>
                              <w:marTop w:val="0"/>
                              <w:marBottom w:val="150"/>
                              <w:divBdr>
                                <w:top w:val="none" w:sz="0" w:space="0" w:color="auto"/>
                                <w:left w:val="none" w:sz="0" w:space="0" w:color="auto"/>
                                <w:bottom w:val="none" w:sz="0" w:space="0" w:color="auto"/>
                                <w:right w:val="none" w:sz="0" w:space="0" w:color="auto"/>
                              </w:divBdr>
                            </w:div>
                            <w:div w:id="1968778407">
                              <w:marLeft w:val="0"/>
                              <w:marRight w:val="0"/>
                              <w:marTop w:val="0"/>
                              <w:marBottom w:val="150"/>
                              <w:divBdr>
                                <w:top w:val="none" w:sz="0" w:space="0" w:color="auto"/>
                                <w:left w:val="none" w:sz="0" w:space="0" w:color="auto"/>
                                <w:bottom w:val="none" w:sz="0" w:space="0" w:color="auto"/>
                                <w:right w:val="none" w:sz="0" w:space="0" w:color="auto"/>
                              </w:divBdr>
                            </w:div>
                            <w:div w:id="329258221">
                              <w:marLeft w:val="0"/>
                              <w:marRight w:val="0"/>
                              <w:marTop w:val="0"/>
                              <w:marBottom w:val="0"/>
                              <w:divBdr>
                                <w:top w:val="none" w:sz="0" w:space="0" w:color="auto"/>
                                <w:left w:val="none" w:sz="0" w:space="0" w:color="auto"/>
                                <w:bottom w:val="none" w:sz="0" w:space="0" w:color="auto"/>
                                <w:right w:val="none" w:sz="0" w:space="0" w:color="auto"/>
                              </w:divBdr>
                            </w:div>
                            <w:div w:id="1162240042">
                              <w:marLeft w:val="0"/>
                              <w:marRight w:val="0"/>
                              <w:marTop w:val="0"/>
                              <w:marBottom w:val="0"/>
                              <w:divBdr>
                                <w:top w:val="none" w:sz="0" w:space="0" w:color="auto"/>
                                <w:left w:val="none" w:sz="0" w:space="0" w:color="auto"/>
                                <w:bottom w:val="none" w:sz="0" w:space="0" w:color="auto"/>
                                <w:right w:val="none" w:sz="0" w:space="0" w:color="auto"/>
                              </w:divBdr>
                            </w:div>
                            <w:div w:id="1221213905">
                              <w:marLeft w:val="0"/>
                              <w:marRight w:val="0"/>
                              <w:marTop w:val="0"/>
                              <w:marBottom w:val="0"/>
                              <w:divBdr>
                                <w:top w:val="none" w:sz="0" w:space="0" w:color="auto"/>
                                <w:left w:val="none" w:sz="0" w:space="0" w:color="auto"/>
                                <w:bottom w:val="none" w:sz="0" w:space="0" w:color="auto"/>
                                <w:right w:val="none" w:sz="0" w:space="0" w:color="auto"/>
                              </w:divBdr>
                            </w:div>
                            <w:div w:id="44762982">
                              <w:marLeft w:val="0"/>
                              <w:marRight w:val="0"/>
                              <w:marTop w:val="0"/>
                              <w:marBottom w:val="0"/>
                              <w:divBdr>
                                <w:top w:val="none" w:sz="0" w:space="0" w:color="auto"/>
                                <w:left w:val="none" w:sz="0" w:space="0" w:color="auto"/>
                                <w:bottom w:val="none" w:sz="0" w:space="0" w:color="auto"/>
                                <w:right w:val="none" w:sz="0" w:space="0" w:color="auto"/>
                              </w:divBdr>
                            </w:div>
                            <w:div w:id="1522671404">
                              <w:marLeft w:val="0"/>
                              <w:marRight w:val="0"/>
                              <w:marTop w:val="0"/>
                              <w:marBottom w:val="0"/>
                              <w:divBdr>
                                <w:top w:val="none" w:sz="0" w:space="0" w:color="auto"/>
                                <w:left w:val="none" w:sz="0" w:space="0" w:color="auto"/>
                                <w:bottom w:val="none" w:sz="0" w:space="0" w:color="auto"/>
                                <w:right w:val="none" w:sz="0" w:space="0" w:color="auto"/>
                              </w:divBdr>
                            </w:div>
                            <w:div w:id="1529097894">
                              <w:marLeft w:val="0"/>
                              <w:marRight w:val="0"/>
                              <w:marTop w:val="0"/>
                              <w:marBottom w:val="0"/>
                              <w:divBdr>
                                <w:top w:val="none" w:sz="0" w:space="0" w:color="auto"/>
                                <w:left w:val="none" w:sz="0" w:space="0" w:color="auto"/>
                                <w:bottom w:val="none" w:sz="0" w:space="0" w:color="auto"/>
                                <w:right w:val="none" w:sz="0" w:space="0" w:color="auto"/>
                              </w:divBdr>
                            </w:div>
                            <w:div w:id="697706213">
                              <w:marLeft w:val="0"/>
                              <w:marRight w:val="0"/>
                              <w:marTop w:val="0"/>
                              <w:marBottom w:val="0"/>
                              <w:divBdr>
                                <w:top w:val="none" w:sz="0" w:space="0" w:color="auto"/>
                                <w:left w:val="none" w:sz="0" w:space="0" w:color="auto"/>
                                <w:bottom w:val="none" w:sz="0" w:space="0" w:color="auto"/>
                                <w:right w:val="none" w:sz="0" w:space="0" w:color="auto"/>
                              </w:divBdr>
                            </w:div>
                            <w:div w:id="653528581">
                              <w:marLeft w:val="0"/>
                              <w:marRight w:val="0"/>
                              <w:marTop w:val="0"/>
                              <w:marBottom w:val="0"/>
                              <w:divBdr>
                                <w:top w:val="none" w:sz="0" w:space="0" w:color="auto"/>
                                <w:left w:val="none" w:sz="0" w:space="0" w:color="auto"/>
                                <w:bottom w:val="none" w:sz="0" w:space="0" w:color="auto"/>
                                <w:right w:val="none" w:sz="0" w:space="0" w:color="auto"/>
                              </w:divBdr>
                            </w:div>
                            <w:div w:id="1435444222">
                              <w:marLeft w:val="0"/>
                              <w:marRight w:val="0"/>
                              <w:marTop w:val="0"/>
                              <w:marBottom w:val="0"/>
                              <w:divBdr>
                                <w:top w:val="none" w:sz="0" w:space="0" w:color="auto"/>
                                <w:left w:val="none" w:sz="0" w:space="0" w:color="auto"/>
                                <w:bottom w:val="none" w:sz="0" w:space="0" w:color="auto"/>
                                <w:right w:val="none" w:sz="0" w:space="0" w:color="auto"/>
                              </w:divBdr>
                            </w:div>
                            <w:div w:id="1528565379">
                              <w:marLeft w:val="0"/>
                              <w:marRight w:val="0"/>
                              <w:marTop w:val="0"/>
                              <w:marBottom w:val="0"/>
                              <w:divBdr>
                                <w:top w:val="none" w:sz="0" w:space="0" w:color="auto"/>
                                <w:left w:val="none" w:sz="0" w:space="0" w:color="auto"/>
                                <w:bottom w:val="none" w:sz="0" w:space="0" w:color="auto"/>
                                <w:right w:val="none" w:sz="0" w:space="0" w:color="auto"/>
                              </w:divBdr>
                            </w:div>
                            <w:div w:id="993030981">
                              <w:marLeft w:val="0"/>
                              <w:marRight w:val="0"/>
                              <w:marTop w:val="0"/>
                              <w:marBottom w:val="0"/>
                              <w:divBdr>
                                <w:top w:val="none" w:sz="0" w:space="0" w:color="auto"/>
                                <w:left w:val="none" w:sz="0" w:space="0" w:color="auto"/>
                                <w:bottom w:val="none" w:sz="0" w:space="0" w:color="auto"/>
                                <w:right w:val="none" w:sz="0" w:space="0" w:color="auto"/>
                              </w:divBdr>
                            </w:div>
                            <w:div w:id="1507861746">
                              <w:marLeft w:val="0"/>
                              <w:marRight w:val="0"/>
                              <w:marTop w:val="0"/>
                              <w:marBottom w:val="0"/>
                              <w:divBdr>
                                <w:top w:val="none" w:sz="0" w:space="0" w:color="auto"/>
                                <w:left w:val="none" w:sz="0" w:space="0" w:color="auto"/>
                                <w:bottom w:val="none" w:sz="0" w:space="0" w:color="auto"/>
                                <w:right w:val="none" w:sz="0" w:space="0" w:color="auto"/>
                              </w:divBdr>
                            </w:div>
                            <w:div w:id="1570731288">
                              <w:marLeft w:val="0"/>
                              <w:marRight w:val="0"/>
                              <w:marTop w:val="0"/>
                              <w:marBottom w:val="0"/>
                              <w:divBdr>
                                <w:top w:val="none" w:sz="0" w:space="0" w:color="auto"/>
                                <w:left w:val="none" w:sz="0" w:space="0" w:color="auto"/>
                                <w:bottom w:val="none" w:sz="0" w:space="0" w:color="auto"/>
                                <w:right w:val="none" w:sz="0" w:space="0" w:color="auto"/>
                              </w:divBdr>
                            </w:div>
                            <w:div w:id="1412462638">
                              <w:marLeft w:val="0"/>
                              <w:marRight w:val="0"/>
                              <w:marTop w:val="0"/>
                              <w:marBottom w:val="0"/>
                              <w:divBdr>
                                <w:top w:val="none" w:sz="0" w:space="0" w:color="auto"/>
                                <w:left w:val="none" w:sz="0" w:space="0" w:color="auto"/>
                                <w:bottom w:val="none" w:sz="0" w:space="0" w:color="auto"/>
                                <w:right w:val="none" w:sz="0" w:space="0" w:color="auto"/>
                              </w:divBdr>
                            </w:div>
                            <w:div w:id="734398339">
                              <w:marLeft w:val="0"/>
                              <w:marRight w:val="0"/>
                              <w:marTop w:val="0"/>
                              <w:marBottom w:val="0"/>
                              <w:divBdr>
                                <w:top w:val="none" w:sz="0" w:space="0" w:color="auto"/>
                                <w:left w:val="none" w:sz="0" w:space="0" w:color="auto"/>
                                <w:bottom w:val="none" w:sz="0" w:space="0" w:color="auto"/>
                                <w:right w:val="none" w:sz="0" w:space="0" w:color="auto"/>
                              </w:divBdr>
                            </w:div>
                            <w:div w:id="851726019">
                              <w:marLeft w:val="0"/>
                              <w:marRight w:val="0"/>
                              <w:marTop w:val="0"/>
                              <w:marBottom w:val="0"/>
                              <w:divBdr>
                                <w:top w:val="none" w:sz="0" w:space="0" w:color="auto"/>
                                <w:left w:val="none" w:sz="0" w:space="0" w:color="auto"/>
                                <w:bottom w:val="none" w:sz="0" w:space="0" w:color="auto"/>
                                <w:right w:val="none" w:sz="0" w:space="0" w:color="auto"/>
                              </w:divBdr>
                            </w:div>
                            <w:div w:id="1053114179">
                              <w:marLeft w:val="0"/>
                              <w:marRight w:val="0"/>
                              <w:marTop w:val="0"/>
                              <w:marBottom w:val="0"/>
                              <w:divBdr>
                                <w:top w:val="none" w:sz="0" w:space="0" w:color="auto"/>
                                <w:left w:val="none" w:sz="0" w:space="0" w:color="auto"/>
                                <w:bottom w:val="none" w:sz="0" w:space="0" w:color="auto"/>
                                <w:right w:val="none" w:sz="0" w:space="0" w:color="auto"/>
                              </w:divBdr>
                            </w:div>
                            <w:div w:id="98376328">
                              <w:marLeft w:val="0"/>
                              <w:marRight w:val="0"/>
                              <w:marTop w:val="0"/>
                              <w:marBottom w:val="0"/>
                              <w:divBdr>
                                <w:top w:val="none" w:sz="0" w:space="0" w:color="auto"/>
                                <w:left w:val="none" w:sz="0" w:space="0" w:color="auto"/>
                                <w:bottom w:val="none" w:sz="0" w:space="0" w:color="auto"/>
                                <w:right w:val="none" w:sz="0" w:space="0" w:color="auto"/>
                              </w:divBdr>
                            </w:div>
                            <w:div w:id="1356493260">
                              <w:marLeft w:val="0"/>
                              <w:marRight w:val="0"/>
                              <w:marTop w:val="0"/>
                              <w:marBottom w:val="0"/>
                              <w:divBdr>
                                <w:top w:val="none" w:sz="0" w:space="0" w:color="auto"/>
                                <w:left w:val="none" w:sz="0" w:space="0" w:color="auto"/>
                                <w:bottom w:val="none" w:sz="0" w:space="0" w:color="auto"/>
                                <w:right w:val="none" w:sz="0" w:space="0" w:color="auto"/>
                              </w:divBdr>
                            </w:div>
                            <w:div w:id="1018770805">
                              <w:marLeft w:val="0"/>
                              <w:marRight w:val="0"/>
                              <w:marTop w:val="0"/>
                              <w:marBottom w:val="0"/>
                              <w:divBdr>
                                <w:top w:val="none" w:sz="0" w:space="0" w:color="auto"/>
                                <w:left w:val="none" w:sz="0" w:space="0" w:color="auto"/>
                                <w:bottom w:val="none" w:sz="0" w:space="0" w:color="auto"/>
                                <w:right w:val="none" w:sz="0" w:space="0" w:color="auto"/>
                              </w:divBdr>
                            </w:div>
                            <w:div w:id="1385643345">
                              <w:marLeft w:val="0"/>
                              <w:marRight w:val="0"/>
                              <w:marTop w:val="0"/>
                              <w:marBottom w:val="0"/>
                              <w:divBdr>
                                <w:top w:val="none" w:sz="0" w:space="0" w:color="auto"/>
                                <w:left w:val="none" w:sz="0" w:space="0" w:color="auto"/>
                                <w:bottom w:val="none" w:sz="0" w:space="0" w:color="auto"/>
                                <w:right w:val="none" w:sz="0" w:space="0" w:color="auto"/>
                              </w:divBdr>
                            </w:div>
                            <w:div w:id="1476945200">
                              <w:marLeft w:val="0"/>
                              <w:marRight w:val="0"/>
                              <w:marTop w:val="0"/>
                              <w:marBottom w:val="0"/>
                              <w:divBdr>
                                <w:top w:val="none" w:sz="0" w:space="0" w:color="auto"/>
                                <w:left w:val="none" w:sz="0" w:space="0" w:color="auto"/>
                                <w:bottom w:val="none" w:sz="0" w:space="0" w:color="auto"/>
                                <w:right w:val="none" w:sz="0" w:space="0" w:color="auto"/>
                              </w:divBdr>
                            </w:div>
                            <w:div w:id="66151013">
                              <w:marLeft w:val="0"/>
                              <w:marRight w:val="0"/>
                              <w:marTop w:val="0"/>
                              <w:marBottom w:val="0"/>
                              <w:divBdr>
                                <w:top w:val="none" w:sz="0" w:space="0" w:color="auto"/>
                                <w:left w:val="none" w:sz="0" w:space="0" w:color="auto"/>
                                <w:bottom w:val="none" w:sz="0" w:space="0" w:color="auto"/>
                                <w:right w:val="none" w:sz="0" w:space="0" w:color="auto"/>
                              </w:divBdr>
                            </w:div>
                            <w:div w:id="1824734245">
                              <w:marLeft w:val="0"/>
                              <w:marRight w:val="0"/>
                              <w:marTop w:val="0"/>
                              <w:marBottom w:val="0"/>
                              <w:divBdr>
                                <w:top w:val="none" w:sz="0" w:space="0" w:color="auto"/>
                                <w:left w:val="none" w:sz="0" w:space="0" w:color="auto"/>
                                <w:bottom w:val="none" w:sz="0" w:space="0" w:color="auto"/>
                                <w:right w:val="none" w:sz="0" w:space="0" w:color="auto"/>
                              </w:divBdr>
                            </w:div>
                            <w:div w:id="1866820053">
                              <w:marLeft w:val="0"/>
                              <w:marRight w:val="0"/>
                              <w:marTop w:val="0"/>
                              <w:marBottom w:val="0"/>
                              <w:divBdr>
                                <w:top w:val="none" w:sz="0" w:space="0" w:color="auto"/>
                                <w:left w:val="none" w:sz="0" w:space="0" w:color="auto"/>
                                <w:bottom w:val="none" w:sz="0" w:space="0" w:color="auto"/>
                                <w:right w:val="none" w:sz="0" w:space="0" w:color="auto"/>
                              </w:divBdr>
                            </w:div>
                            <w:div w:id="990602746">
                              <w:marLeft w:val="0"/>
                              <w:marRight w:val="0"/>
                              <w:marTop w:val="0"/>
                              <w:marBottom w:val="0"/>
                              <w:divBdr>
                                <w:top w:val="none" w:sz="0" w:space="0" w:color="auto"/>
                                <w:left w:val="none" w:sz="0" w:space="0" w:color="auto"/>
                                <w:bottom w:val="none" w:sz="0" w:space="0" w:color="auto"/>
                                <w:right w:val="none" w:sz="0" w:space="0" w:color="auto"/>
                              </w:divBdr>
                            </w:div>
                            <w:div w:id="1368488883">
                              <w:marLeft w:val="0"/>
                              <w:marRight w:val="0"/>
                              <w:marTop w:val="0"/>
                              <w:marBottom w:val="0"/>
                              <w:divBdr>
                                <w:top w:val="none" w:sz="0" w:space="0" w:color="auto"/>
                                <w:left w:val="none" w:sz="0" w:space="0" w:color="auto"/>
                                <w:bottom w:val="none" w:sz="0" w:space="0" w:color="auto"/>
                                <w:right w:val="none" w:sz="0" w:space="0" w:color="auto"/>
                              </w:divBdr>
                            </w:div>
                            <w:div w:id="877283295">
                              <w:marLeft w:val="0"/>
                              <w:marRight w:val="0"/>
                              <w:marTop w:val="0"/>
                              <w:marBottom w:val="0"/>
                              <w:divBdr>
                                <w:top w:val="none" w:sz="0" w:space="0" w:color="auto"/>
                                <w:left w:val="none" w:sz="0" w:space="0" w:color="auto"/>
                                <w:bottom w:val="none" w:sz="0" w:space="0" w:color="auto"/>
                                <w:right w:val="none" w:sz="0" w:space="0" w:color="auto"/>
                              </w:divBdr>
                            </w:div>
                            <w:div w:id="1361398900">
                              <w:marLeft w:val="0"/>
                              <w:marRight w:val="0"/>
                              <w:marTop w:val="0"/>
                              <w:marBottom w:val="0"/>
                              <w:divBdr>
                                <w:top w:val="none" w:sz="0" w:space="0" w:color="auto"/>
                                <w:left w:val="none" w:sz="0" w:space="0" w:color="auto"/>
                                <w:bottom w:val="none" w:sz="0" w:space="0" w:color="auto"/>
                                <w:right w:val="none" w:sz="0" w:space="0" w:color="auto"/>
                              </w:divBdr>
                            </w:div>
                            <w:div w:id="698823465">
                              <w:marLeft w:val="0"/>
                              <w:marRight w:val="0"/>
                              <w:marTop w:val="0"/>
                              <w:marBottom w:val="0"/>
                              <w:divBdr>
                                <w:top w:val="none" w:sz="0" w:space="0" w:color="auto"/>
                                <w:left w:val="none" w:sz="0" w:space="0" w:color="auto"/>
                                <w:bottom w:val="none" w:sz="0" w:space="0" w:color="auto"/>
                                <w:right w:val="none" w:sz="0" w:space="0" w:color="auto"/>
                              </w:divBdr>
                            </w:div>
                            <w:div w:id="961230505">
                              <w:marLeft w:val="0"/>
                              <w:marRight w:val="0"/>
                              <w:marTop w:val="0"/>
                              <w:marBottom w:val="0"/>
                              <w:divBdr>
                                <w:top w:val="none" w:sz="0" w:space="0" w:color="auto"/>
                                <w:left w:val="none" w:sz="0" w:space="0" w:color="auto"/>
                                <w:bottom w:val="none" w:sz="0" w:space="0" w:color="auto"/>
                                <w:right w:val="none" w:sz="0" w:space="0" w:color="auto"/>
                              </w:divBdr>
                            </w:div>
                            <w:div w:id="357125919">
                              <w:marLeft w:val="0"/>
                              <w:marRight w:val="0"/>
                              <w:marTop w:val="0"/>
                              <w:marBottom w:val="0"/>
                              <w:divBdr>
                                <w:top w:val="none" w:sz="0" w:space="0" w:color="auto"/>
                                <w:left w:val="none" w:sz="0" w:space="0" w:color="auto"/>
                                <w:bottom w:val="none" w:sz="0" w:space="0" w:color="auto"/>
                                <w:right w:val="none" w:sz="0" w:space="0" w:color="auto"/>
                              </w:divBdr>
                            </w:div>
                            <w:div w:id="1938439480">
                              <w:marLeft w:val="0"/>
                              <w:marRight w:val="0"/>
                              <w:marTop w:val="0"/>
                              <w:marBottom w:val="0"/>
                              <w:divBdr>
                                <w:top w:val="none" w:sz="0" w:space="0" w:color="auto"/>
                                <w:left w:val="none" w:sz="0" w:space="0" w:color="auto"/>
                                <w:bottom w:val="none" w:sz="0" w:space="0" w:color="auto"/>
                                <w:right w:val="none" w:sz="0" w:space="0" w:color="auto"/>
                              </w:divBdr>
                            </w:div>
                            <w:div w:id="744574387">
                              <w:marLeft w:val="0"/>
                              <w:marRight w:val="0"/>
                              <w:marTop w:val="0"/>
                              <w:marBottom w:val="0"/>
                              <w:divBdr>
                                <w:top w:val="none" w:sz="0" w:space="0" w:color="auto"/>
                                <w:left w:val="none" w:sz="0" w:space="0" w:color="auto"/>
                                <w:bottom w:val="none" w:sz="0" w:space="0" w:color="auto"/>
                                <w:right w:val="none" w:sz="0" w:space="0" w:color="auto"/>
                              </w:divBdr>
                            </w:div>
                            <w:div w:id="1925335071">
                              <w:marLeft w:val="0"/>
                              <w:marRight w:val="0"/>
                              <w:marTop w:val="0"/>
                              <w:marBottom w:val="0"/>
                              <w:divBdr>
                                <w:top w:val="none" w:sz="0" w:space="0" w:color="auto"/>
                                <w:left w:val="none" w:sz="0" w:space="0" w:color="auto"/>
                                <w:bottom w:val="none" w:sz="0" w:space="0" w:color="auto"/>
                                <w:right w:val="none" w:sz="0" w:space="0" w:color="auto"/>
                              </w:divBdr>
                            </w:div>
                            <w:div w:id="1557355108">
                              <w:marLeft w:val="0"/>
                              <w:marRight w:val="0"/>
                              <w:marTop w:val="0"/>
                              <w:marBottom w:val="0"/>
                              <w:divBdr>
                                <w:top w:val="none" w:sz="0" w:space="0" w:color="auto"/>
                                <w:left w:val="none" w:sz="0" w:space="0" w:color="auto"/>
                                <w:bottom w:val="none" w:sz="0" w:space="0" w:color="auto"/>
                                <w:right w:val="none" w:sz="0" w:space="0" w:color="auto"/>
                              </w:divBdr>
                            </w:div>
                            <w:div w:id="1163274739">
                              <w:marLeft w:val="0"/>
                              <w:marRight w:val="0"/>
                              <w:marTop w:val="0"/>
                              <w:marBottom w:val="0"/>
                              <w:divBdr>
                                <w:top w:val="none" w:sz="0" w:space="0" w:color="auto"/>
                                <w:left w:val="none" w:sz="0" w:space="0" w:color="auto"/>
                                <w:bottom w:val="none" w:sz="0" w:space="0" w:color="auto"/>
                                <w:right w:val="none" w:sz="0" w:space="0" w:color="auto"/>
                              </w:divBdr>
                            </w:div>
                            <w:div w:id="1828086164">
                              <w:marLeft w:val="0"/>
                              <w:marRight w:val="0"/>
                              <w:marTop w:val="0"/>
                              <w:marBottom w:val="0"/>
                              <w:divBdr>
                                <w:top w:val="none" w:sz="0" w:space="0" w:color="auto"/>
                                <w:left w:val="none" w:sz="0" w:space="0" w:color="auto"/>
                                <w:bottom w:val="none" w:sz="0" w:space="0" w:color="auto"/>
                                <w:right w:val="none" w:sz="0" w:space="0" w:color="auto"/>
                              </w:divBdr>
                            </w:div>
                            <w:div w:id="265041292">
                              <w:marLeft w:val="0"/>
                              <w:marRight w:val="0"/>
                              <w:marTop w:val="0"/>
                              <w:marBottom w:val="0"/>
                              <w:divBdr>
                                <w:top w:val="none" w:sz="0" w:space="0" w:color="auto"/>
                                <w:left w:val="none" w:sz="0" w:space="0" w:color="auto"/>
                                <w:bottom w:val="none" w:sz="0" w:space="0" w:color="auto"/>
                                <w:right w:val="none" w:sz="0" w:space="0" w:color="auto"/>
                              </w:divBdr>
                            </w:div>
                            <w:div w:id="1607736595">
                              <w:marLeft w:val="0"/>
                              <w:marRight w:val="0"/>
                              <w:marTop w:val="0"/>
                              <w:marBottom w:val="0"/>
                              <w:divBdr>
                                <w:top w:val="none" w:sz="0" w:space="0" w:color="auto"/>
                                <w:left w:val="none" w:sz="0" w:space="0" w:color="auto"/>
                                <w:bottom w:val="none" w:sz="0" w:space="0" w:color="auto"/>
                                <w:right w:val="none" w:sz="0" w:space="0" w:color="auto"/>
                              </w:divBdr>
                            </w:div>
                            <w:div w:id="1971284213">
                              <w:marLeft w:val="0"/>
                              <w:marRight w:val="0"/>
                              <w:marTop w:val="0"/>
                              <w:marBottom w:val="0"/>
                              <w:divBdr>
                                <w:top w:val="none" w:sz="0" w:space="0" w:color="auto"/>
                                <w:left w:val="none" w:sz="0" w:space="0" w:color="auto"/>
                                <w:bottom w:val="none" w:sz="0" w:space="0" w:color="auto"/>
                                <w:right w:val="none" w:sz="0" w:space="0" w:color="auto"/>
                              </w:divBdr>
                            </w:div>
                            <w:div w:id="722758692">
                              <w:marLeft w:val="0"/>
                              <w:marRight w:val="0"/>
                              <w:marTop w:val="0"/>
                              <w:marBottom w:val="0"/>
                              <w:divBdr>
                                <w:top w:val="none" w:sz="0" w:space="0" w:color="auto"/>
                                <w:left w:val="none" w:sz="0" w:space="0" w:color="auto"/>
                                <w:bottom w:val="none" w:sz="0" w:space="0" w:color="auto"/>
                                <w:right w:val="none" w:sz="0" w:space="0" w:color="auto"/>
                              </w:divBdr>
                            </w:div>
                            <w:div w:id="969285433">
                              <w:marLeft w:val="0"/>
                              <w:marRight w:val="0"/>
                              <w:marTop w:val="0"/>
                              <w:marBottom w:val="0"/>
                              <w:divBdr>
                                <w:top w:val="none" w:sz="0" w:space="0" w:color="auto"/>
                                <w:left w:val="none" w:sz="0" w:space="0" w:color="auto"/>
                                <w:bottom w:val="none" w:sz="0" w:space="0" w:color="auto"/>
                                <w:right w:val="none" w:sz="0" w:space="0" w:color="auto"/>
                              </w:divBdr>
                            </w:div>
                            <w:div w:id="1791435477">
                              <w:marLeft w:val="0"/>
                              <w:marRight w:val="0"/>
                              <w:marTop w:val="0"/>
                              <w:marBottom w:val="0"/>
                              <w:divBdr>
                                <w:top w:val="none" w:sz="0" w:space="0" w:color="auto"/>
                                <w:left w:val="none" w:sz="0" w:space="0" w:color="auto"/>
                                <w:bottom w:val="none" w:sz="0" w:space="0" w:color="auto"/>
                                <w:right w:val="none" w:sz="0" w:space="0" w:color="auto"/>
                              </w:divBdr>
                            </w:div>
                            <w:div w:id="118779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1351-2023-%D0%BF" TargetMode="External"/><Relationship Id="rId18" Type="http://schemas.openxmlformats.org/officeDocument/2006/relationships/hyperlink" Target="https://zakon.rada.gov.ua/laws/show/1041-2022-%D0%BF" TargetMode="External"/><Relationship Id="rId26" Type="http://schemas.openxmlformats.org/officeDocument/2006/relationships/hyperlink" Target="https://zakon.rada.gov.ua/laws/show/1289-2022-%D0%BF" TargetMode="External"/><Relationship Id="rId39" Type="http://schemas.openxmlformats.org/officeDocument/2006/relationships/hyperlink" Target="https://zakon.rada.gov.ua/laws/show/1041-2022-%D0%BF" TargetMode="External"/><Relationship Id="rId21" Type="http://schemas.openxmlformats.org/officeDocument/2006/relationships/hyperlink" Target="https://zakon.rada.gov.ua/laws/show/1289-2022-%D0%BF" TargetMode="External"/><Relationship Id="rId34" Type="http://schemas.openxmlformats.org/officeDocument/2006/relationships/hyperlink" Target="https://zakon.rada.gov.ua/laws/show/307-2018-%D0%BF" TargetMode="External"/><Relationship Id="rId42" Type="http://schemas.openxmlformats.org/officeDocument/2006/relationships/hyperlink" Target="https://zakon.rada.gov.ua/laws/show/311-2017-%D0%BF" TargetMode="External"/><Relationship Id="rId47" Type="http://schemas.openxmlformats.org/officeDocument/2006/relationships/hyperlink" Target="https://zakon.rada.gov.ua/laws/show/1289-2022-%D0%BF" TargetMode="External"/><Relationship Id="rId50" Type="http://schemas.openxmlformats.org/officeDocument/2006/relationships/hyperlink" Target="https://zakon.rada.gov.ua/laws/show/783-2017-%D0%BF" TargetMode="External"/><Relationship Id="rId55" Type="http://schemas.openxmlformats.org/officeDocument/2006/relationships/hyperlink" Target="https://zakon.rada.gov.ua/laws/show/1289-2022-%D0%BF" TargetMode="External"/><Relationship Id="rId63" Type="http://schemas.openxmlformats.org/officeDocument/2006/relationships/hyperlink" Target="https://zakon.rada.gov.ua/laws/show/1289-2022-%D0%BF" TargetMode="External"/><Relationship Id="rId68" Type="http://schemas.openxmlformats.org/officeDocument/2006/relationships/hyperlink" Target="https://zakon.rada.gov.ua/laws/show/751-2020-%D0%BF" TargetMode="External"/><Relationship Id="rId76" Type="http://schemas.openxmlformats.org/officeDocument/2006/relationships/fontTable" Target="fontTable.xml"/><Relationship Id="rId7" Type="http://schemas.openxmlformats.org/officeDocument/2006/relationships/hyperlink" Target="https://zakon.rada.gov.ua/laws/show/783-2017-%D0%BF" TargetMode="External"/><Relationship Id="rId71" Type="http://schemas.openxmlformats.org/officeDocument/2006/relationships/hyperlink" Target="https://zakon.rada.gov.ua/laws/show/751-2020-%D0%BF" TargetMode="External"/><Relationship Id="rId2" Type="http://schemas.openxmlformats.org/officeDocument/2006/relationships/styles" Target="styles.xml"/><Relationship Id="rId16" Type="http://schemas.openxmlformats.org/officeDocument/2006/relationships/hyperlink" Target="https://zakon.rada.gov.ua/laws/show/1041-2022-%D0%BF" TargetMode="External"/><Relationship Id="rId29" Type="http://schemas.openxmlformats.org/officeDocument/2006/relationships/hyperlink" Target="https://zakon.rada.gov.ua/laws/show/307-2018-%D0%BF" TargetMode="External"/><Relationship Id="rId11" Type="http://schemas.openxmlformats.org/officeDocument/2006/relationships/hyperlink" Target="https://zakon.rada.gov.ua/laws/show/1041-2022-%D0%BF" TargetMode="External"/><Relationship Id="rId24" Type="http://schemas.openxmlformats.org/officeDocument/2006/relationships/hyperlink" Target="https://zakon.rada.gov.ua/laws/show/1289-2022-%D0%BF" TargetMode="External"/><Relationship Id="rId32" Type="http://schemas.openxmlformats.org/officeDocument/2006/relationships/hyperlink" Target="https://zakon.rada.gov.ua/laws/show/1351-2023-%D0%BF" TargetMode="External"/><Relationship Id="rId37" Type="http://schemas.openxmlformats.org/officeDocument/2006/relationships/hyperlink" Target="https://zakon.rada.gov.ua/laws/show/1279-2020-%D0%BF" TargetMode="External"/><Relationship Id="rId40" Type="http://schemas.openxmlformats.org/officeDocument/2006/relationships/hyperlink" Target="https://zakon.rada.gov.ua/laws/show/311-2017-%D0%BF" TargetMode="External"/><Relationship Id="rId45" Type="http://schemas.openxmlformats.org/officeDocument/2006/relationships/hyperlink" Target="https://zakon.rada.gov.ua/laws/show/1289-2022-%D0%BF" TargetMode="External"/><Relationship Id="rId53" Type="http://schemas.openxmlformats.org/officeDocument/2006/relationships/hyperlink" Target="https://zakon.rada.gov.ua/laws/show/1289-2022-%D0%BF" TargetMode="External"/><Relationship Id="rId58" Type="http://schemas.openxmlformats.org/officeDocument/2006/relationships/hyperlink" Target="https://zakon.rada.gov.ua/laws/show/783-2017-%D0%BF" TargetMode="External"/><Relationship Id="rId66" Type="http://schemas.openxmlformats.org/officeDocument/2006/relationships/hyperlink" Target="https://zakon.rada.gov.ua/laws/show/783-2017-%D0%BF" TargetMode="External"/><Relationship Id="rId74" Type="http://schemas.openxmlformats.org/officeDocument/2006/relationships/hyperlink" Target="https://zakon.rada.gov.ua/laws/show/783-2017-%D0%BF" TargetMode="External"/><Relationship Id="rId5" Type="http://schemas.openxmlformats.org/officeDocument/2006/relationships/webSettings" Target="webSettings.xml"/><Relationship Id="rId15" Type="http://schemas.openxmlformats.org/officeDocument/2006/relationships/hyperlink" Target="https://zakon.rada.gov.ua/laws/show/254%D0%BA/96-%D0%B2%D1%80" TargetMode="External"/><Relationship Id="rId23" Type="http://schemas.openxmlformats.org/officeDocument/2006/relationships/hyperlink" Target="https://zakon.rada.gov.ua/laws/show/1289-2022-%D0%BF" TargetMode="External"/><Relationship Id="rId28" Type="http://schemas.openxmlformats.org/officeDocument/2006/relationships/hyperlink" Target="https://zakon.rada.gov.ua/laws/show/1289-2022-%D0%BF" TargetMode="External"/><Relationship Id="rId36" Type="http://schemas.openxmlformats.org/officeDocument/2006/relationships/hyperlink" Target="https://zakon.rada.gov.ua/laws/show/1289-2022-%D0%BF" TargetMode="External"/><Relationship Id="rId49" Type="http://schemas.openxmlformats.org/officeDocument/2006/relationships/hyperlink" Target="https://zakon.rada.gov.ua/laws/show/1289-2022-%D0%BF" TargetMode="External"/><Relationship Id="rId57" Type="http://schemas.openxmlformats.org/officeDocument/2006/relationships/hyperlink" Target="https://zakon.rada.gov.ua/laws/show/254%D0%BA/96-%D0%B2%D1%80" TargetMode="External"/><Relationship Id="rId61" Type="http://schemas.openxmlformats.org/officeDocument/2006/relationships/hyperlink" Target="https://zakon.rada.gov.ua/laws/show/751-2020-%D0%BF" TargetMode="External"/><Relationship Id="rId10" Type="http://schemas.openxmlformats.org/officeDocument/2006/relationships/hyperlink" Target="https://zakon.rada.gov.ua/laws/show/1279-2020-%D0%BF" TargetMode="External"/><Relationship Id="rId19" Type="http://schemas.openxmlformats.org/officeDocument/2006/relationships/hyperlink" Target="https://zakon.rada.gov.ua/laws/show/1058-15" TargetMode="External"/><Relationship Id="rId31" Type="http://schemas.openxmlformats.org/officeDocument/2006/relationships/hyperlink" Target="https://zakon.rada.gov.ua/laws/show/1351-2023-%D0%BF" TargetMode="External"/><Relationship Id="rId44" Type="http://schemas.openxmlformats.org/officeDocument/2006/relationships/hyperlink" Target="https://zakon.rada.gov.ua/laws/show/751-2020-%D0%BF" TargetMode="External"/><Relationship Id="rId52" Type="http://schemas.openxmlformats.org/officeDocument/2006/relationships/hyperlink" Target="https://zakon.rada.gov.ua/laws/show/1289-2022-%D0%BF" TargetMode="External"/><Relationship Id="rId60" Type="http://schemas.openxmlformats.org/officeDocument/2006/relationships/hyperlink" Target="https://zakon.rada.gov.ua/laws/show/783-2017-%D0%BF" TargetMode="External"/><Relationship Id="rId65" Type="http://schemas.openxmlformats.org/officeDocument/2006/relationships/hyperlink" Target="https://zakon.rada.gov.ua/laws/show/783-2017-%D0%BF" TargetMode="External"/><Relationship Id="rId73" Type="http://schemas.openxmlformats.org/officeDocument/2006/relationships/hyperlink" Target="https://zakon.rada.gov.ua/laws/show/311-2017-%D0%BF" TargetMode="External"/><Relationship Id="rId4" Type="http://schemas.openxmlformats.org/officeDocument/2006/relationships/settings" Target="settings.xml"/><Relationship Id="rId9" Type="http://schemas.openxmlformats.org/officeDocument/2006/relationships/hyperlink" Target="https://zakon.rada.gov.ua/laws/show/751-2020-%D0%BF" TargetMode="External"/><Relationship Id="rId14" Type="http://schemas.openxmlformats.org/officeDocument/2006/relationships/hyperlink" Target="https://zakon.rada.gov.ua/laws/show/280-2014-%D0%BF" TargetMode="External"/><Relationship Id="rId22" Type="http://schemas.openxmlformats.org/officeDocument/2006/relationships/hyperlink" Target="https://zakon.rada.gov.ua/laws/show/1289-2022-%D0%BF" TargetMode="External"/><Relationship Id="rId27" Type="http://schemas.openxmlformats.org/officeDocument/2006/relationships/hyperlink" Target="https://zakon.rada.gov.ua/laws/show/1279-2020-%D0%BF" TargetMode="External"/><Relationship Id="rId30" Type="http://schemas.openxmlformats.org/officeDocument/2006/relationships/hyperlink" Target="https://zakon.rada.gov.ua/laws/show/1041-2022-%D0%BF" TargetMode="External"/><Relationship Id="rId35" Type="http://schemas.openxmlformats.org/officeDocument/2006/relationships/hyperlink" Target="https://zakon.rada.gov.ua/laws/show/1289-2022-%D0%BF" TargetMode="External"/><Relationship Id="rId43" Type="http://schemas.openxmlformats.org/officeDocument/2006/relationships/hyperlink" Target="https://zakon.rada.gov.ua/laws/show/307-2018-%D0%BF" TargetMode="External"/><Relationship Id="rId48" Type="http://schemas.openxmlformats.org/officeDocument/2006/relationships/hyperlink" Target="https://zakon.rada.gov.ua/laws/show/1289-2022-%D0%BF" TargetMode="External"/><Relationship Id="rId56" Type="http://schemas.openxmlformats.org/officeDocument/2006/relationships/hyperlink" Target="https://zakon.rada.gov.ua/laws/show/1289-2022-%D0%BF" TargetMode="External"/><Relationship Id="rId64" Type="http://schemas.openxmlformats.org/officeDocument/2006/relationships/hyperlink" Target="https://zakon.rada.gov.ua/laws/show/783-2017-%D0%BF" TargetMode="External"/><Relationship Id="rId69" Type="http://schemas.openxmlformats.org/officeDocument/2006/relationships/hyperlink" Target="https://zakon.rada.gov.ua/laws/show/783-2017-%D0%BF" TargetMode="External"/><Relationship Id="rId77" Type="http://schemas.openxmlformats.org/officeDocument/2006/relationships/theme" Target="theme/theme1.xml"/><Relationship Id="rId8" Type="http://schemas.openxmlformats.org/officeDocument/2006/relationships/hyperlink" Target="https://zakon.rada.gov.ua/laws/show/307-2018-%D0%BF" TargetMode="External"/><Relationship Id="rId51" Type="http://schemas.openxmlformats.org/officeDocument/2006/relationships/hyperlink" Target="https://zakon.rada.gov.ua/laws/show/1289-2022-%D0%BF" TargetMode="External"/><Relationship Id="rId72" Type="http://schemas.openxmlformats.org/officeDocument/2006/relationships/hyperlink" Target="https://zakon.rada.gov.ua/laws/show/783-2017-%D0%BF" TargetMode="External"/><Relationship Id="rId3" Type="http://schemas.microsoft.com/office/2007/relationships/stylesWithEffects" Target="stylesWithEffects.xml"/><Relationship Id="rId12" Type="http://schemas.openxmlformats.org/officeDocument/2006/relationships/hyperlink" Target="https://zakon.rada.gov.ua/laws/show/1289-2022-%D0%BF" TargetMode="External"/><Relationship Id="rId17" Type="http://schemas.openxmlformats.org/officeDocument/2006/relationships/hyperlink" Target="https://zakon.rada.gov.ua/laws/show/1289-2022-%D0%BF" TargetMode="External"/><Relationship Id="rId25" Type="http://schemas.openxmlformats.org/officeDocument/2006/relationships/hyperlink" Target="https://zakon.rada.gov.ua/laws/show/1289-2022-%D0%BF" TargetMode="External"/><Relationship Id="rId33" Type="http://schemas.openxmlformats.org/officeDocument/2006/relationships/hyperlink" Target="https://zakon.rada.gov.ua/laws/show/1289-2022-%D0%BF" TargetMode="External"/><Relationship Id="rId38" Type="http://schemas.openxmlformats.org/officeDocument/2006/relationships/hyperlink" Target="https://zakon.rada.gov.ua/laws/show/1289-2022-%D0%BF" TargetMode="External"/><Relationship Id="rId46" Type="http://schemas.openxmlformats.org/officeDocument/2006/relationships/hyperlink" Target="https://zakon.rada.gov.ua/laws/show/1289-2022-%D0%BF" TargetMode="External"/><Relationship Id="rId59" Type="http://schemas.openxmlformats.org/officeDocument/2006/relationships/hyperlink" Target="https://zakon.rada.gov.ua/laws/show/307-2018-%D0%BF" TargetMode="External"/><Relationship Id="rId67" Type="http://schemas.openxmlformats.org/officeDocument/2006/relationships/hyperlink" Target="https://zakon.rada.gov.ua/laws/show/783-2017-%D0%BF" TargetMode="External"/><Relationship Id="rId20" Type="http://schemas.openxmlformats.org/officeDocument/2006/relationships/hyperlink" Target="https://zakon.rada.gov.ua/laws/show/1105-14" TargetMode="External"/><Relationship Id="rId41" Type="http://schemas.openxmlformats.org/officeDocument/2006/relationships/hyperlink" Target="https://zakon.rada.gov.ua/laws/show/1289-2022-%D0%BF" TargetMode="External"/><Relationship Id="rId54" Type="http://schemas.openxmlformats.org/officeDocument/2006/relationships/hyperlink" Target="https://zakon.rada.gov.ua/laws/show/1289-2022-%D0%BF" TargetMode="External"/><Relationship Id="rId62" Type="http://schemas.openxmlformats.org/officeDocument/2006/relationships/hyperlink" Target="https://zakon.rada.gov.ua/laws/show/254%D0%BA/96-%D0%B2%D1%80" TargetMode="External"/><Relationship Id="rId70" Type="http://schemas.openxmlformats.org/officeDocument/2006/relationships/hyperlink" Target="https://zakon.rada.gov.ua/laws/show/783-2017-%D0%BF" TargetMode="External"/><Relationship Id="rId75" Type="http://schemas.openxmlformats.org/officeDocument/2006/relationships/hyperlink" Target="https://zakon.rada.gov.ua/laws/show/751-2020-%D0%BF" TargetMode="External"/><Relationship Id="rId1" Type="http://schemas.openxmlformats.org/officeDocument/2006/relationships/numbering" Target="numbering.xml"/><Relationship Id="rId6" Type="http://schemas.openxmlformats.org/officeDocument/2006/relationships/hyperlink" Target="https://zakon.rada.gov.ua/laws/show/311-2017-%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10</Pages>
  <Words>5310</Words>
  <Characters>30273</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КП ХТС</Company>
  <LinksUpToDate>false</LinksUpToDate>
  <CharactersWithSpaces>35512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Ветрова Галина Ивановна</dc:creator>
  <cp:lastModifiedBy>Ветрова Галина Ивановна</cp:lastModifiedBy>
  <cp:revision>3</cp:revision>
  <dcterms:created xsi:type="dcterms:W3CDTF">2024-01-15T10:02:00Z</dcterms:created>
  <dcterms:modified xsi:type="dcterms:W3CDTF">2024-01-15T10:10:00Z</dcterms:modified>
</cp:coreProperties>
</file>